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537D" w14:textId="1FC4C3F7" w:rsidR="00025B00" w:rsidRPr="00D823EF" w:rsidRDefault="00025B00" w:rsidP="00025B00">
      <w:pPr>
        <w:jc w:val="center"/>
        <w:rPr>
          <w:b/>
          <w:bCs/>
          <w:sz w:val="28"/>
          <w:szCs w:val="28"/>
        </w:rPr>
      </w:pPr>
      <w:r w:rsidRPr="00D823EF">
        <w:rPr>
          <w:b/>
          <w:bCs/>
          <w:sz w:val="28"/>
          <w:szCs w:val="28"/>
        </w:rPr>
        <w:t>Public Bill Committee on Tobacco and Vapes</w:t>
      </w:r>
    </w:p>
    <w:p w14:paraId="11AADAD3" w14:textId="5A9E99F8" w:rsidR="00025B00" w:rsidRPr="00D823EF" w:rsidRDefault="00025B00" w:rsidP="00025B00">
      <w:pPr>
        <w:jc w:val="center"/>
        <w:rPr>
          <w:b/>
          <w:bCs/>
        </w:rPr>
      </w:pPr>
      <w:r w:rsidRPr="00D823EF">
        <w:rPr>
          <w:b/>
          <w:bCs/>
        </w:rPr>
        <w:t>Written evidence on the tobacco sections of the Bill submitted by Action on Smoking and Health (ASH)</w:t>
      </w:r>
    </w:p>
    <w:p w14:paraId="1C3AFD1C" w14:textId="052E96D4" w:rsidR="00025B00" w:rsidRPr="00D823EF" w:rsidRDefault="007B0BAB" w:rsidP="00025B00">
      <w:pPr>
        <w:jc w:val="center"/>
        <w:rPr>
          <w:b/>
          <w:bCs/>
        </w:rPr>
      </w:pPr>
      <w:r>
        <w:rPr>
          <w:b/>
          <w:bCs/>
        </w:rPr>
        <w:t>January 2025</w:t>
      </w:r>
    </w:p>
    <w:p w14:paraId="18114C3C" w14:textId="39C63F83" w:rsidR="00025B00" w:rsidRPr="00513D06" w:rsidRDefault="00025B00" w:rsidP="00250708">
      <w:pPr>
        <w:rPr>
          <w:b/>
          <w:bCs/>
        </w:rPr>
      </w:pPr>
      <w:r w:rsidRPr="00513D06">
        <w:rPr>
          <w:b/>
          <w:bCs/>
        </w:rPr>
        <w:t>Introduction</w:t>
      </w:r>
    </w:p>
    <w:p w14:paraId="43B76ABB" w14:textId="77777777" w:rsidR="00D823EF" w:rsidRPr="00D823EF" w:rsidRDefault="00D823EF" w:rsidP="00D823EF">
      <w:pPr>
        <w:numPr>
          <w:ilvl w:val="0"/>
          <w:numId w:val="8"/>
        </w:numPr>
      </w:pPr>
      <w:r w:rsidRPr="00D823EF">
        <w:t>ASH is a public health charity established by the Royal College of Physicians in 1971 to advocate for policy measures to reduce the harm caused by tobacco. ASH receives funding for its full programme of work from the British Heart Foundation and Cancer Research UK. It has also received project funding from NHS England to support the prevention strand of NHSE’s work.</w:t>
      </w:r>
    </w:p>
    <w:p w14:paraId="2C204AF1" w14:textId="70049DBF" w:rsidR="0017044C" w:rsidRDefault="0017044C" w:rsidP="00250708">
      <w:pPr>
        <w:numPr>
          <w:ilvl w:val="0"/>
          <w:numId w:val="8"/>
        </w:numPr>
      </w:pPr>
      <w:r w:rsidRPr="00371C3F">
        <w:t xml:space="preserve">The Tobacco and Vapes Bill is a </w:t>
      </w:r>
      <w:r w:rsidR="007178A3" w:rsidRPr="00371C3F">
        <w:t xml:space="preserve">once in a generation opportunity </w:t>
      </w:r>
      <w:r w:rsidR="007F11D7" w:rsidRPr="00371C3F">
        <w:t xml:space="preserve">to set the UK on course for a smokefree future. </w:t>
      </w:r>
      <w:r w:rsidR="008471C1" w:rsidRPr="00371C3F">
        <w:t>However, a</w:t>
      </w:r>
      <w:r w:rsidR="00B81E39" w:rsidRPr="00371C3F">
        <w:t>ddition</w:t>
      </w:r>
      <w:r w:rsidR="0032389E" w:rsidRPr="00371C3F">
        <w:t>al</w:t>
      </w:r>
      <w:r w:rsidR="00B81E39" w:rsidRPr="00371C3F">
        <w:t xml:space="preserve"> support</w:t>
      </w:r>
      <w:r w:rsidR="00406FA8" w:rsidRPr="00371C3F">
        <w:t xml:space="preserve"> is needed</w:t>
      </w:r>
      <w:r w:rsidR="00B81E39" w:rsidRPr="00371C3F">
        <w:t xml:space="preserve"> </w:t>
      </w:r>
      <w:r w:rsidR="0032389E" w:rsidRPr="00371C3F">
        <w:t xml:space="preserve">for the 6 million adult smokers in the UK who are already addicted. </w:t>
      </w:r>
      <w:r w:rsidR="008471C1" w:rsidRPr="00371C3F">
        <w:t xml:space="preserve">Central to this is an updated national strategy </w:t>
      </w:r>
      <w:r w:rsidR="00C45061" w:rsidRPr="00371C3F">
        <w:t>with set targets and a plan for how a smokefree country will be achieved</w:t>
      </w:r>
      <w:r w:rsidR="00371C3F" w:rsidRPr="00371C3F">
        <w:t>, including among the most deprived groups in society.</w:t>
      </w:r>
    </w:p>
    <w:sdt>
      <w:sdtPr>
        <w:rPr>
          <w:rFonts w:asciiTheme="minorHAnsi" w:eastAsiaTheme="minorHAnsi" w:hAnsiTheme="minorHAnsi" w:cstheme="minorBidi"/>
          <w:color w:val="auto"/>
          <w:kern w:val="2"/>
          <w:sz w:val="22"/>
          <w:szCs w:val="22"/>
          <w:lang w:val="en-GB"/>
          <w14:ligatures w14:val="standardContextual"/>
        </w:rPr>
        <w:id w:val="1880741076"/>
        <w:docPartObj>
          <w:docPartGallery w:val="Table of Contents"/>
          <w:docPartUnique/>
        </w:docPartObj>
      </w:sdtPr>
      <w:sdtEndPr>
        <w:rPr>
          <w:rFonts w:eastAsiaTheme="minorEastAsia"/>
          <w:b/>
          <w:bCs/>
          <w:noProof/>
        </w:rPr>
      </w:sdtEndPr>
      <w:sdtContent>
        <w:p w14:paraId="50DB4F33" w14:textId="5F32B9C2" w:rsidR="00C34FA2" w:rsidRPr="00C34FA2" w:rsidRDefault="00C34FA2" w:rsidP="00C34FA2">
          <w:pPr>
            <w:pStyle w:val="TOCHeading"/>
            <w:spacing w:after="100"/>
            <w:rPr>
              <w:b/>
              <w:bCs/>
              <w:color w:val="auto"/>
              <w:sz w:val="28"/>
              <w:szCs w:val="28"/>
            </w:rPr>
          </w:pPr>
          <w:r w:rsidRPr="00C34FA2">
            <w:rPr>
              <w:b/>
              <w:bCs/>
              <w:color w:val="auto"/>
              <w:sz w:val="28"/>
              <w:szCs w:val="28"/>
            </w:rPr>
            <w:t>Contents</w:t>
          </w:r>
        </w:p>
        <w:p w14:paraId="68F04D6F" w14:textId="3204C623" w:rsidR="00C34FA2" w:rsidRDefault="00C34FA2">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86732566" w:history="1">
            <w:r w:rsidRPr="00651B77">
              <w:rPr>
                <w:rStyle w:val="Hyperlink"/>
                <w:noProof/>
              </w:rPr>
              <w:t>Recommendations</w:t>
            </w:r>
            <w:r>
              <w:rPr>
                <w:noProof/>
                <w:webHidden/>
              </w:rPr>
              <w:tab/>
            </w:r>
            <w:r>
              <w:rPr>
                <w:noProof/>
                <w:webHidden/>
              </w:rPr>
              <w:fldChar w:fldCharType="begin"/>
            </w:r>
            <w:r>
              <w:rPr>
                <w:noProof/>
                <w:webHidden/>
              </w:rPr>
              <w:instrText xml:space="preserve"> PAGEREF _Toc186732566 \h </w:instrText>
            </w:r>
            <w:r>
              <w:rPr>
                <w:noProof/>
                <w:webHidden/>
              </w:rPr>
            </w:r>
            <w:r>
              <w:rPr>
                <w:noProof/>
                <w:webHidden/>
              </w:rPr>
              <w:fldChar w:fldCharType="separate"/>
            </w:r>
            <w:r w:rsidR="003C23F0">
              <w:rPr>
                <w:noProof/>
                <w:webHidden/>
              </w:rPr>
              <w:t>2</w:t>
            </w:r>
            <w:r>
              <w:rPr>
                <w:noProof/>
                <w:webHidden/>
              </w:rPr>
              <w:fldChar w:fldCharType="end"/>
            </w:r>
          </w:hyperlink>
        </w:p>
        <w:p w14:paraId="65D78F9C" w14:textId="0F319B31" w:rsidR="00C34FA2" w:rsidRDefault="00C34FA2">
          <w:pPr>
            <w:pStyle w:val="TOC1"/>
            <w:tabs>
              <w:tab w:val="right" w:leader="dot" w:pos="9016"/>
            </w:tabs>
            <w:rPr>
              <w:rFonts w:eastAsiaTheme="minorEastAsia"/>
              <w:noProof/>
              <w:sz w:val="24"/>
              <w:szCs w:val="24"/>
              <w:lang w:eastAsia="en-GB"/>
            </w:rPr>
          </w:pPr>
          <w:hyperlink w:anchor="_Toc186732567" w:history="1">
            <w:r w:rsidRPr="00651B77">
              <w:rPr>
                <w:rStyle w:val="Hyperlink"/>
                <w:noProof/>
              </w:rPr>
              <w:t>Public support for raising the age of sale</w:t>
            </w:r>
            <w:r>
              <w:rPr>
                <w:noProof/>
                <w:webHidden/>
              </w:rPr>
              <w:tab/>
            </w:r>
            <w:r>
              <w:rPr>
                <w:noProof/>
                <w:webHidden/>
              </w:rPr>
              <w:fldChar w:fldCharType="begin"/>
            </w:r>
            <w:r>
              <w:rPr>
                <w:noProof/>
                <w:webHidden/>
              </w:rPr>
              <w:instrText xml:space="preserve"> PAGEREF _Toc186732567 \h </w:instrText>
            </w:r>
            <w:r>
              <w:rPr>
                <w:noProof/>
                <w:webHidden/>
              </w:rPr>
            </w:r>
            <w:r>
              <w:rPr>
                <w:noProof/>
                <w:webHidden/>
              </w:rPr>
              <w:fldChar w:fldCharType="separate"/>
            </w:r>
            <w:r w:rsidR="003C23F0">
              <w:rPr>
                <w:noProof/>
                <w:webHidden/>
              </w:rPr>
              <w:t>2</w:t>
            </w:r>
            <w:r>
              <w:rPr>
                <w:noProof/>
                <w:webHidden/>
              </w:rPr>
              <w:fldChar w:fldCharType="end"/>
            </w:r>
          </w:hyperlink>
        </w:p>
        <w:p w14:paraId="19AD5048" w14:textId="3B037BE4" w:rsidR="00C34FA2" w:rsidRDefault="00C34FA2">
          <w:pPr>
            <w:pStyle w:val="TOC2"/>
            <w:tabs>
              <w:tab w:val="right" w:leader="dot" w:pos="9016"/>
            </w:tabs>
            <w:rPr>
              <w:rFonts w:eastAsiaTheme="minorEastAsia"/>
              <w:noProof/>
              <w:sz w:val="24"/>
              <w:szCs w:val="24"/>
              <w:lang w:eastAsia="en-GB"/>
            </w:rPr>
          </w:pPr>
          <w:hyperlink w:anchor="_Toc186732568" w:history="1">
            <w:r w:rsidRPr="00651B77">
              <w:rPr>
                <w:rStyle w:val="Hyperlink"/>
                <w:noProof/>
              </w:rPr>
              <w:t>Adults</w:t>
            </w:r>
            <w:r>
              <w:rPr>
                <w:noProof/>
                <w:webHidden/>
              </w:rPr>
              <w:tab/>
            </w:r>
            <w:r>
              <w:rPr>
                <w:noProof/>
                <w:webHidden/>
              </w:rPr>
              <w:fldChar w:fldCharType="begin"/>
            </w:r>
            <w:r>
              <w:rPr>
                <w:noProof/>
                <w:webHidden/>
              </w:rPr>
              <w:instrText xml:space="preserve"> PAGEREF _Toc186732568 \h </w:instrText>
            </w:r>
            <w:r>
              <w:rPr>
                <w:noProof/>
                <w:webHidden/>
              </w:rPr>
            </w:r>
            <w:r>
              <w:rPr>
                <w:noProof/>
                <w:webHidden/>
              </w:rPr>
              <w:fldChar w:fldCharType="separate"/>
            </w:r>
            <w:r w:rsidR="003C23F0">
              <w:rPr>
                <w:noProof/>
                <w:webHidden/>
              </w:rPr>
              <w:t>2</w:t>
            </w:r>
            <w:r>
              <w:rPr>
                <w:noProof/>
                <w:webHidden/>
              </w:rPr>
              <w:fldChar w:fldCharType="end"/>
            </w:r>
          </w:hyperlink>
        </w:p>
        <w:p w14:paraId="28ED9042" w14:textId="6DAF6E3B" w:rsidR="00C34FA2" w:rsidRDefault="00C34FA2">
          <w:pPr>
            <w:pStyle w:val="TOC2"/>
            <w:tabs>
              <w:tab w:val="right" w:leader="dot" w:pos="9016"/>
            </w:tabs>
            <w:rPr>
              <w:rFonts w:eastAsiaTheme="minorEastAsia"/>
              <w:noProof/>
              <w:sz w:val="24"/>
              <w:szCs w:val="24"/>
              <w:lang w:eastAsia="en-GB"/>
            </w:rPr>
          </w:pPr>
          <w:hyperlink w:anchor="_Toc186732569" w:history="1">
            <w:r w:rsidRPr="00651B77">
              <w:rPr>
                <w:rStyle w:val="Hyperlink"/>
                <w:noProof/>
              </w:rPr>
              <w:t>Children</w:t>
            </w:r>
            <w:r>
              <w:rPr>
                <w:noProof/>
                <w:webHidden/>
              </w:rPr>
              <w:tab/>
            </w:r>
            <w:r>
              <w:rPr>
                <w:noProof/>
                <w:webHidden/>
              </w:rPr>
              <w:fldChar w:fldCharType="begin"/>
            </w:r>
            <w:r>
              <w:rPr>
                <w:noProof/>
                <w:webHidden/>
              </w:rPr>
              <w:instrText xml:space="preserve"> PAGEREF _Toc186732569 \h </w:instrText>
            </w:r>
            <w:r>
              <w:rPr>
                <w:noProof/>
                <w:webHidden/>
              </w:rPr>
            </w:r>
            <w:r>
              <w:rPr>
                <w:noProof/>
                <w:webHidden/>
              </w:rPr>
              <w:fldChar w:fldCharType="separate"/>
            </w:r>
            <w:r w:rsidR="003C23F0">
              <w:rPr>
                <w:noProof/>
                <w:webHidden/>
              </w:rPr>
              <w:t>2</w:t>
            </w:r>
            <w:r>
              <w:rPr>
                <w:noProof/>
                <w:webHidden/>
              </w:rPr>
              <w:fldChar w:fldCharType="end"/>
            </w:r>
          </w:hyperlink>
        </w:p>
        <w:p w14:paraId="3CC3ECFF" w14:textId="69AA4E1D" w:rsidR="00C34FA2" w:rsidRDefault="00C34FA2">
          <w:pPr>
            <w:pStyle w:val="TOC2"/>
            <w:tabs>
              <w:tab w:val="right" w:leader="dot" w:pos="9016"/>
            </w:tabs>
            <w:rPr>
              <w:rFonts w:eastAsiaTheme="minorEastAsia"/>
              <w:noProof/>
              <w:sz w:val="24"/>
              <w:szCs w:val="24"/>
              <w:lang w:eastAsia="en-GB"/>
            </w:rPr>
          </w:pPr>
          <w:hyperlink w:anchor="_Toc186732570" w:history="1">
            <w:r w:rsidRPr="00651B77">
              <w:rPr>
                <w:rStyle w:val="Hyperlink"/>
                <w:noProof/>
              </w:rPr>
              <w:t>Retailers</w:t>
            </w:r>
            <w:r>
              <w:rPr>
                <w:noProof/>
                <w:webHidden/>
              </w:rPr>
              <w:tab/>
            </w:r>
            <w:r>
              <w:rPr>
                <w:noProof/>
                <w:webHidden/>
              </w:rPr>
              <w:fldChar w:fldCharType="begin"/>
            </w:r>
            <w:r>
              <w:rPr>
                <w:noProof/>
                <w:webHidden/>
              </w:rPr>
              <w:instrText xml:space="preserve"> PAGEREF _Toc186732570 \h </w:instrText>
            </w:r>
            <w:r>
              <w:rPr>
                <w:noProof/>
                <w:webHidden/>
              </w:rPr>
            </w:r>
            <w:r>
              <w:rPr>
                <w:noProof/>
                <w:webHidden/>
              </w:rPr>
              <w:fldChar w:fldCharType="separate"/>
            </w:r>
            <w:r w:rsidR="003C23F0">
              <w:rPr>
                <w:noProof/>
                <w:webHidden/>
              </w:rPr>
              <w:t>3</w:t>
            </w:r>
            <w:r>
              <w:rPr>
                <w:noProof/>
                <w:webHidden/>
              </w:rPr>
              <w:fldChar w:fldCharType="end"/>
            </w:r>
          </w:hyperlink>
        </w:p>
        <w:p w14:paraId="4367D53E" w14:textId="6C313D11" w:rsidR="00C34FA2" w:rsidRDefault="00C34FA2">
          <w:pPr>
            <w:pStyle w:val="TOC1"/>
            <w:tabs>
              <w:tab w:val="right" w:leader="dot" w:pos="9016"/>
            </w:tabs>
            <w:rPr>
              <w:rFonts w:eastAsiaTheme="minorEastAsia"/>
              <w:noProof/>
              <w:sz w:val="24"/>
              <w:szCs w:val="24"/>
              <w:lang w:eastAsia="en-GB"/>
            </w:rPr>
          </w:pPr>
          <w:hyperlink w:anchor="_Toc186732571" w:history="1">
            <w:r w:rsidRPr="00651B77">
              <w:rPr>
                <w:rStyle w:val="Hyperlink"/>
                <w:noProof/>
              </w:rPr>
              <w:t>Rebutting tobacco industry proposals</w:t>
            </w:r>
            <w:r>
              <w:rPr>
                <w:noProof/>
                <w:webHidden/>
              </w:rPr>
              <w:tab/>
            </w:r>
            <w:r>
              <w:rPr>
                <w:noProof/>
                <w:webHidden/>
              </w:rPr>
              <w:fldChar w:fldCharType="begin"/>
            </w:r>
            <w:r>
              <w:rPr>
                <w:noProof/>
                <w:webHidden/>
              </w:rPr>
              <w:instrText xml:space="preserve"> PAGEREF _Toc186732571 \h </w:instrText>
            </w:r>
            <w:r>
              <w:rPr>
                <w:noProof/>
                <w:webHidden/>
              </w:rPr>
            </w:r>
            <w:r>
              <w:rPr>
                <w:noProof/>
                <w:webHidden/>
              </w:rPr>
              <w:fldChar w:fldCharType="separate"/>
            </w:r>
            <w:r w:rsidR="003C23F0">
              <w:rPr>
                <w:noProof/>
                <w:webHidden/>
              </w:rPr>
              <w:t>3</w:t>
            </w:r>
            <w:r>
              <w:rPr>
                <w:noProof/>
                <w:webHidden/>
              </w:rPr>
              <w:fldChar w:fldCharType="end"/>
            </w:r>
          </w:hyperlink>
        </w:p>
        <w:p w14:paraId="016C86DD" w14:textId="4D8A35F4" w:rsidR="00C34FA2" w:rsidRDefault="00C34FA2">
          <w:pPr>
            <w:pStyle w:val="TOC2"/>
            <w:tabs>
              <w:tab w:val="right" w:leader="dot" w:pos="9016"/>
            </w:tabs>
            <w:rPr>
              <w:rFonts w:eastAsiaTheme="minorEastAsia"/>
              <w:noProof/>
              <w:sz w:val="24"/>
              <w:szCs w:val="24"/>
              <w:lang w:eastAsia="en-GB"/>
            </w:rPr>
          </w:pPr>
          <w:hyperlink w:anchor="_Toc186732572" w:history="1">
            <w:r w:rsidRPr="00651B77">
              <w:rPr>
                <w:rStyle w:val="Hyperlink"/>
                <w:noProof/>
              </w:rPr>
              <w:t>Tobacco industry proposal: Restricting the age of sale rise to 21</w:t>
            </w:r>
            <w:r>
              <w:rPr>
                <w:noProof/>
                <w:webHidden/>
              </w:rPr>
              <w:tab/>
            </w:r>
            <w:r>
              <w:rPr>
                <w:noProof/>
                <w:webHidden/>
              </w:rPr>
              <w:fldChar w:fldCharType="begin"/>
            </w:r>
            <w:r>
              <w:rPr>
                <w:noProof/>
                <w:webHidden/>
              </w:rPr>
              <w:instrText xml:space="preserve"> PAGEREF _Toc186732572 \h </w:instrText>
            </w:r>
            <w:r>
              <w:rPr>
                <w:noProof/>
                <w:webHidden/>
              </w:rPr>
            </w:r>
            <w:r>
              <w:rPr>
                <w:noProof/>
                <w:webHidden/>
              </w:rPr>
              <w:fldChar w:fldCharType="separate"/>
            </w:r>
            <w:r w:rsidR="003C23F0">
              <w:rPr>
                <w:noProof/>
                <w:webHidden/>
              </w:rPr>
              <w:t>3</w:t>
            </w:r>
            <w:r>
              <w:rPr>
                <w:noProof/>
                <w:webHidden/>
              </w:rPr>
              <w:fldChar w:fldCharType="end"/>
            </w:r>
          </w:hyperlink>
        </w:p>
        <w:p w14:paraId="3B7E8FDF" w14:textId="59D0A270" w:rsidR="00C34FA2" w:rsidRDefault="00C34FA2">
          <w:pPr>
            <w:pStyle w:val="TOC2"/>
            <w:tabs>
              <w:tab w:val="right" w:leader="dot" w:pos="9016"/>
            </w:tabs>
            <w:rPr>
              <w:rFonts w:eastAsiaTheme="minorEastAsia"/>
              <w:noProof/>
              <w:sz w:val="24"/>
              <w:szCs w:val="24"/>
              <w:lang w:eastAsia="en-GB"/>
            </w:rPr>
          </w:pPr>
          <w:hyperlink w:anchor="_Toc186732573" w:history="1">
            <w:r w:rsidRPr="00651B77">
              <w:rPr>
                <w:rStyle w:val="Hyperlink"/>
                <w:noProof/>
              </w:rPr>
              <w:t>Tobacco industry proposal: Excluding heated tobacco products from the regulations</w:t>
            </w:r>
            <w:r>
              <w:rPr>
                <w:noProof/>
                <w:webHidden/>
              </w:rPr>
              <w:tab/>
            </w:r>
            <w:r>
              <w:rPr>
                <w:noProof/>
                <w:webHidden/>
              </w:rPr>
              <w:fldChar w:fldCharType="begin"/>
            </w:r>
            <w:r>
              <w:rPr>
                <w:noProof/>
                <w:webHidden/>
              </w:rPr>
              <w:instrText xml:space="preserve"> PAGEREF _Toc186732573 \h </w:instrText>
            </w:r>
            <w:r>
              <w:rPr>
                <w:noProof/>
                <w:webHidden/>
              </w:rPr>
            </w:r>
            <w:r>
              <w:rPr>
                <w:noProof/>
                <w:webHidden/>
              </w:rPr>
              <w:fldChar w:fldCharType="separate"/>
            </w:r>
            <w:r w:rsidR="003C23F0">
              <w:rPr>
                <w:noProof/>
                <w:webHidden/>
              </w:rPr>
              <w:t>4</w:t>
            </w:r>
            <w:r>
              <w:rPr>
                <w:noProof/>
                <w:webHidden/>
              </w:rPr>
              <w:fldChar w:fldCharType="end"/>
            </w:r>
          </w:hyperlink>
        </w:p>
        <w:p w14:paraId="016231B6" w14:textId="29F7B692" w:rsidR="00C34FA2" w:rsidRDefault="00C34FA2">
          <w:pPr>
            <w:pStyle w:val="TOC1"/>
            <w:tabs>
              <w:tab w:val="right" w:leader="dot" w:pos="9016"/>
            </w:tabs>
            <w:rPr>
              <w:rFonts w:eastAsiaTheme="minorEastAsia"/>
              <w:noProof/>
              <w:sz w:val="24"/>
              <w:szCs w:val="24"/>
              <w:lang w:eastAsia="en-GB"/>
            </w:rPr>
          </w:pPr>
          <w:hyperlink w:anchor="_Toc186732574" w:history="1">
            <w:r w:rsidRPr="00651B77">
              <w:rPr>
                <w:rStyle w:val="Hyperlink"/>
                <w:noProof/>
              </w:rPr>
              <w:t>Ensuring effective implementation</w:t>
            </w:r>
            <w:r>
              <w:rPr>
                <w:noProof/>
                <w:webHidden/>
              </w:rPr>
              <w:tab/>
            </w:r>
            <w:r>
              <w:rPr>
                <w:noProof/>
                <w:webHidden/>
              </w:rPr>
              <w:fldChar w:fldCharType="begin"/>
            </w:r>
            <w:r>
              <w:rPr>
                <w:noProof/>
                <w:webHidden/>
              </w:rPr>
              <w:instrText xml:space="preserve"> PAGEREF _Toc186732574 \h </w:instrText>
            </w:r>
            <w:r>
              <w:rPr>
                <w:noProof/>
                <w:webHidden/>
              </w:rPr>
            </w:r>
            <w:r>
              <w:rPr>
                <w:noProof/>
                <w:webHidden/>
              </w:rPr>
              <w:fldChar w:fldCharType="separate"/>
            </w:r>
            <w:r w:rsidR="003C23F0">
              <w:rPr>
                <w:noProof/>
                <w:webHidden/>
              </w:rPr>
              <w:t>5</w:t>
            </w:r>
            <w:r>
              <w:rPr>
                <w:noProof/>
                <w:webHidden/>
              </w:rPr>
              <w:fldChar w:fldCharType="end"/>
            </w:r>
          </w:hyperlink>
        </w:p>
        <w:p w14:paraId="2F19CDF0" w14:textId="418EB091" w:rsidR="00C34FA2" w:rsidRDefault="00C34FA2">
          <w:pPr>
            <w:pStyle w:val="TOC2"/>
            <w:tabs>
              <w:tab w:val="right" w:leader="dot" w:pos="9016"/>
            </w:tabs>
            <w:rPr>
              <w:rFonts w:eastAsiaTheme="minorEastAsia"/>
              <w:noProof/>
              <w:sz w:val="24"/>
              <w:szCs w:val="24"/>
              <w:lang w:eastAsia="en-GB"/>
            </w:rPr>
          </w:pPr>
          <w:hyperlink w:anchor="_Toc186732575" w:history="1">
            <w:r w:rsidRPr="00651B77">
              <w:rPr>
                <w:rStyle w:val="Hyperlink"/>
                <w:noProof/>
              </w:rPr>
              <w:t>Smokefree places</w:t>
            </w:r>
            <w:r>
              <w:rPr>
                <w:noProof/>
                <w:webHidden/>
              </w:rPr>
              <w:tab/>
            </w:r>
            <w:r>
              <w:rPr>
                <w:noProof/>
                <w:webHidden/>
              </w:rPr>
              <w:fldChar w:fldCharType="begin"/>
            </w:r>
            <w:r>
              <w:rPr>
                <w:noProof/>
                <w:webHidden/>
              </w:rPr>
              <w:instrText xml:space="preserve"> PAGEREF _Toc186732575 \h </w:instrText>
            </w:r>
            <w:r>
              <w:rPr>
                <w:noProof/>
                <w:webHidden/>
              </w:rPr>
            </w:r>
            <w:r>
              <w:rPr>
                <w:noProof/>
                <w:webHidden/>
              </w:rPr>
              <w:fldChar w:fldCharType="separate"/>
            </w:r>
            <w:r w:rsidR="003C23F0">
              <w:rPr>
                <w:noProof/>
                <w:webHidden/>
              </w:rPr>
              <w:t>5</w:t>
            </w:r>
            <w:r>
              <w:rPr>
                <w:noProof/>
                <w:webHidden/>
              </w:rPr>
              <w:fldChar w:fldCharType="end"/>
            </w:r>
          </w:hyperlink>
        </w:p>
        <w:p w14:paraId="0BFE3A39" w14:textId="7ED0B3C7" w:rsidR="00C34FA2" w:rsidRDefault="00C34FA2">
          <w:pPr>
            <w:pStyle w:val="TOC2"/>
            <w:tabs>
              <w:tab w:val="right" w:leader="dot" w:pos="9016"/>
            </w:tabs>
            <w:rPr>
              <w:rFonts w:eastAsiaTheme="minorEastAsia"/>
              <w:noProof/>
              <w:sz w:val="24"/>
              <w:szCs w:val="24"/>
              <w:lang w:eastAsia="en-GB"/>
            </w:rPr>
          </w:pPr>
          <w:hyperlink w:anchor="_Toc186732576" w:history="1">
            <w:r w:rsidRPr="00651B77">
              <w:rPr>
                <w:rStyle w:val="Hyperlink"/>
                <w:noProof/>
              </w:rPr>
              <w:t>Mandatory age verification</w:t>
            </w:r>
            <w:r>
              <w:rPr>
                <w:noProof/>
                <w:webHidden/>
              </w:rPr>
              <w:tab/>
            </w:r>
            <w:r>
              <w:rPr>
                <w:noProof/>
                <w:webHidden/>
              </w:rPr>
              <w:fldChar w:fldCharType="begin"/>
            </w:r>
            <w:r>
              <w:rPr>
                <w:noProof/>
                <w:webHidden/>
              </w:rPr>
              <w:instrText xml:space="preserve"> PAGEREF _Toc186732576 \h </w:instrText>
            </w:r>
            <w:r>
              <w:rPr>
                <w:noProof/>
                <w:webHidden/>
              </w:rPr>
            </w:r>
            <w:r>
              <w:rPr>
                <w:noProof/>
                <w:webHidden/>
              </w:rPr>
              <w:fldChar w:fldCharType="separate"/>
            </w:r>
            <w:r w:rsidR="003C23F0">
              <w:rPr>
                <w:noProof/>
                <w:webHidden/>
              </w:rPr>
              <w:t>7</w:t>
            </w:r>
            <w:r>
              <w:rPr>
                <w:noProof/>
                <w:webHidden/>
              </w:rPr>
              <w:fldChar w:fldCharType="end"/>
            </w:r>
          </w:hyperlink>
        </w:p>
        <w:p w14:paraId="330C4701" w14:textId="237ED2B2" w:rsidR="00C34FA2" w:rsidRDefault="00C34FA2">
          <w:pPr>
            <w:pStyle w:val="TOC1"/>
            <w:tabs>
              <w:tab w:val="right" w:leader="dot" w:pos="9016"/>
            </w:tabs>
            <w:rPr>
              <w:rFonts w:eastAsiaTheme="minorEastAsia"/>
              <w:noProof/>
              <w:sz w:val="24"/>
              <w:szCs w:val="24"/>
              <w:lang w:eastAsia="en-GB"/>
            </w:rPr>
          </w:pPr>
          <w:hyperlink w:anchor="_Toc186732577" w:history="1">
            <w:r w:rsidRPr="00651B77">
              <w:rPr>
                <w:rStyle w:val="Hyperlink"/>
                <w:noProof/>
              </w:rPr>
              <w:t>Supporting the 6 million smokers in the UK to quit</w:t>
            </w:r>
            <w:r>
              <w:rPr>
                <w:noProof/>
                <w:webHidden/>
              </w:rPr>
              <w:tab/>
            </w:r>
            <w:r>
              <w:rPr>
                <w:noProof/>
                <w:webHidden/>
              </w:rPr>
              <w:fldChar w:fldCharType="begin"/>
            </w:r>
            <w:r>
              <w:rPr>
                <w:noProof/>
                <w:webHidden/>
              </w:rPr>
              <w:instrText xml:space="preserve"> PAGEREF _Toc186732577 \h </w:instrText>
            </w:r>
            <w:r>
              <w:rPr>
                <w:noProof/>
                <w:webHidden/>
              </w:rPr>
            </w:r>
            <w:r>
              <w:rPr>
                <w:noProof/>
                <w:webHidden/>
              </w:rPr>
              <w:fldChar w:fldCharType="separate"/>
            </w:r>
            <w:r w:rsidR="003C23F0">
              <w:rPr>
                <w:noProof/>
                <w:webHidden/>
              </w:rPr>
              <w:t>8</w:t>
            </w:r>
            <w:r>
              <w:rPr>
                <w:noProof/>
                <w:webHidden/>
              </w:rPr>
              <w:fldChar w:fldCharType="end"/>
            </w:r>
          </w:hyperlink>
        </w:p>
        <w:p w14:paraId="790CCC96" w14:textId="08E838E8" w:rsidR="00C34FA2" w:rsidRDefault="00C34FA2">
          <w:pPr>
            <w:pStyle w:val="TOC2"/>
            <w:tabs>
              <w:tab w:val="right" w:leader="dot" w:pos="9016"/>
            </w:tabs>
            <w:rPr>
              <w:rFonts w:eastAsiaTheme="minorEastAsia"/>
              <w:noProof/>
              <w:sz w:val="24"/>
              <w:szCs w:val="24"/>
              <w:lang w:eastAsia="en-GB"/>
            </w:rPr>
          </w:pPr>
          <w:hyperlink w:anchor="_Toc186732578" w:history="1">
            <w:r w:rsidRPr="00651B77">
              <w:rPr>
                <w:rStyle w:val="Hyperlink"/>
                <w:noProof/>
              </w:rPr>
              <w:t>Publishing a ‘roadmap to a smokefree country’</w:t>
            </w:r>
            <w:r>
              <w:rPr>
                <w:noProof/>
                <w:webHidden/>
              </w:rPr>
              <w:tab/>
            </w:r>
            <w:r>
              <w:rPr>
                <w:noProof/>
                <w:webHidden/>
              </w:rPr>
              <w:fldChar w:fldCharType="begin"/>
            </w:r>
            <w:r>
              <w:rPr>
                <w:noProof/>
                <w:webHidden/>
              </w:rPr>
              <w:instrText xml:space="preserve"> PAGEREF _Toc186732578 \h </w:instrText>
            </w:r>
            <w:r>
              <w:rPr>
                <w:noProof/>
                <w:webHidden/>
              </w:rPr>
            </w:r>
            <w:r>
              <w:rPr>
                <w:noProof/>
                <w:webHidden/>
              </w:rPr>
              <w:fldChar w:fldCharType="separate"/>
            </w:r>
            <w:r w:rsidR="003C23F0">
              <w:rPr>
                <w:noProof/>
                <w:webHidden/>
              </w:rPr>
              <w:t>8</w:t>
            </w:r>
            <w:r>
              <w:rPr>
                <w:noProof/>
                <w:webHidden/>
              </w:rPr>
              <w:fldChar w:fldCharType="end"/>
            </w:r>
          </w:hyperlink>
        </w:p>
        <w:p w14:paraId="7B11892B" w14:textId="2D140115" w:rsidR="00C34FA2" w:rsidRDefault="00C34FA2">
          <w:pPr>
            <w:pStyle w:val="TOC2"/>
            <w:tabs>
              <w:tab w:val="right" w:leader="dot" w:pos="9016"/>
            </w:tabs>
            <w:rPr>
              <w:rFonts w:eastAsiaTheme="minorEastAsia"/>
              <w:noProof/>
              <w:sz w:val="24"/>
              <w:szCs w:val="24"/>
              <w:lang w:eastAsia="en-GB"/>
            </w:rPr>
          </w:pPr>
          <w:hyperlink w:anchor="_Toc186732579" w:history="1">
            <w:r w:rsidRPr="00651B77">
              <w:rPr>
                <w:rStyle w:val="Hyperlink"/>
                <w:noProof/>
              </w:rPr>
              <w:t>Introducing a ‘polluter pays’ levy on tobacco manufacturers</w:t>
            </w:r>
            <w:r>
              <w:rPr>
                <w:noProof/>
                <w:webHidden/>
              </w:rPr>
              <w:tab/>
            </w:r>
            <w:r>
              <w:rPr>
                <w:noProof/>
                <w:webHidden/>
              </w:rPr>
              <w:fldChar w:fldCharType="begin"/>
            </w:r>
            <w:r>
              <w:rPr>
                <w:noProof/>
                <w:webHidden/>
              </w:rPr>
              <w:instrText xml:space="preserve"> PAGEREF _Toc186732579 \h </w:instrText>
            </w:r>
            <w:r>
              <w:rPr>
                <w:noProof/>
                <w:webHidden/>
              </w:rPr>
            </w:r>
            <w:r>
              <w:rPr>
                <w:noProof/>
                <w:webHidden/>
              </w:rPr>
              <w:fldChar w:fldCharType="separate"/>
            </w:r>
            <w:r w:rsidR="003C23F0">
              <w:rPr>
                <w:noProof/>
                <w:webHidden/>
              </w:rPr>
              <w:t>8</w:t>
            </w:r>
            <w:r>
              <w:rPr>
                <w:noProof/>
                <w:webHidden/>
              </w:rPr>
              <w:fldChar w:fldCharType="end"/>
            </w:r>
          </w:hyperlink>
        </w:p>
        <w:p w14:paraId="6AC823CA" w14:textId="07B0530E" w:rsidR="00C34FA2" w:rsidRDefault="00C34FA2">
          <w:pPr>
            <w:pStyle w:val="TOC2"/>
            <w:tabs>
              <w:tab w:val="right" w:leader="dot" w:pos="9016"/>
            </w:tabs>
            <w:rPr>
              <w:rFonts w:eastAsiaTheme="minorEastAsia"/>
              <w:noProof/>
              <w:sz w:val="24"/>
              <w:szCs w:val="24"/>
              <w:lang w:eastAsia="en-GB"/>
            </w:rPr>
          </w:pPr>
          <w:hyperlink w:anchor="_Toc186732580" w:history="1">
            <w:r w:rsidRPr="00651B77">
              <w:rPr>
                <w:rStyle w:val="Hyperlink"/>
                <w:noProof/>
              </w:rPr>
              <w:t>Publishing tobacco sales data</w:t>
            </w:r>
            <w:r>
              <w:rPr>
                <w:noProof/>
                <w:webHidden/>
              </w:rPr>
              <w:tab/>
            </w:r>
            <w:r>
              <w:rPr>
                <w:noProof/>
                <w:webHidden/>
              </w:rPr>
              <w:fldChar w:fldCharType="begin"/>
            </w:r>
            <w:r>
              <w:rPr>
                <w:noProof/>
                <w:webHidden/>
              </w:rPr>
              <w:instrText xml:space="preserve"> PAGEREF _Toc186732580 \h </w:instrText>
            </w:r>
            <w:r>
              <w:rPr>
                <w:noProof/>
                <w:webHidden/>
              </w:rPr>
            </w:r>
            <w:r>
              <w:rPr>
                <w:noProof/>
                <w:webHidden/>
              </w:rPr>
              <w:fldChar w:fldCharType="separate"/>
            </w:r>
            <w:r w:rsidR="003C23F0">
              <w:rPr>
                <w:noProof/>
                <w:webHidden/>
              </w:rPr>
              <w:t>9</w:t>
            </w:r>
            <w:r>
              <w:rPr>
                <w:noProof/>
                <w:webHidden/>
              </w:rPr>
              <w:fldChar w:fldCharType="end"/>
            </w:r>
          </w:hyperlink>
        </w:p>
        <w:p w14:paraId="1B11EF40" w14:textId="7D8A4FFD" w:rsidR="00C34FA2" w:rsidRDefault="00C34FA2">
          <w:pPr>
            <w:pStyle w:val="TOC2"/>
            <w:tabs>
              <w:tab w:val="right" w:leader="dot" w:pos="9016"/>
            </w:tabs>
            <w:rPr>
              <w:rFonts w:eastAsiaTheme="minorEastAsia"/>
              <w:noProof/>
              <w:sz w:val="24"/>
              <w:szCs w:val="24"/>
              <w:lang w:eastAsia="en-GB"/>
            </w:rPr>
          </w:pPr>
          <w:hyperlink w:anchor="_Toc186732581" w:history="1">
            <w:r w:rsidRPr="00651B77">
              <w:rPr>
                <w:rStyle w:val="Hyperlink"/>
                <w:noProof/>
              </w:rPr>
              <w:t>Putting health warnings on cigarettes</w:t>
            </w:r>
            <w:r>
              <w:rPr>
                <w:noProof/>
                <w:webHidden/>
              </w:rPr>
              <w:tab/>
            </w:r>
            <w:r>
              <w:rPr>
                <w:noProof/>
                <w:webHidden/>
              </w:rPr>
              <w:fldChar w:fldCharType="begin"/>
            </w:r>
            <w:r>
              <w:rPr>
                <w:noProof/>
                <w:webHidden/>
              </w:rPr>
              <w:instrText xml:space="preserve"> PAGEREF _Toc186732581 \h </w:instrText>
            </w:r>
            <w:r>
              <w:rPr>
                <w:noProof/>
                <w:webHidden/>
              </w:rPr>
            </w:r>
            <w:r>
              <w:rPr>
                <w:noProof/>
                <w:webHidden/>
              </w:rPr>
              <w:fldChar w:fldCharType="separate"/>
            </w:r>
            <w:r w:rsidR="003C23F0">
              <w:rPr>
                <w:noProof/>
                <w:webHidden/>
              </w:rPr>
              <w:t>10</w:t>
            </w:r>
            <w:r>
              <w:rPr>
                <w:noProof/>
                <w:webHidden/>
              </w:rPr>
              <w:fldChar w:fldCharType="end"/>
            </w:r>
          </w:hyperlink>
        </w:p>
        <w:p w14:paraId="1A142F43" w14:textId="32C2B356" w:rsidR="00C34FA2" w:rsidRDefault="00C34FA2">
          <w:pPr>
            <w:pStyle w:val="TOC2"/>
            <w:tabs>
              <w:tab w:val="right" w:leader="dot" w:pos="9016"/>
            </w:tabs>
            <w:rPr>
              <w:rFonts w:eastAsiaTheme="minorEastAsia"/>
              <w:noProof/>
              <w:sz w:val="24"/>
              <w:szCs w:val="24"/>
              <w:lang w:eastAsia="en-GB"/>
            </w:rPr>
          </w:pPr>
          <w:hyperlink w:anchor="_Toc186732582" w:history="1">
            <w:r w:rsidRPr="00651B77">
              <w:rPr>
                <w:rStyle w:val="Hyperlink"/>
                <w:noProof/>
              </w:rPr>
              <w:t>Banning cigarette filters</w:t>
            </w:r>
            <w:r>
              <w:rPr>
                <w:noProof/>
                <w:webHidden/>
              </w:rPr>
              <w:tab/>
            </w:r>
            <w:r>
              <w:rPr>
                <w:noProof/>
                <w:webHidden/>
              </w:rPr>
              <w:fldChar w:fldCharType="begin"/>
            </w:r>
            <w:r>
              <w:rPr>
                <w:noProof/>
                <w:webHidden/>
              </w:rPr>
              <w:instrText xml:space="preserve"> PAGEREF _Toc186732582 \h </w:instrText>
            </w:r>
            <w:r>
              <w:rPr>
                <w:noProof/>
                <w:webHidden/>
              </w:rPr>
            </w:r>
            <w:r>
              <w:rPr>
                <w:noProof/>
                <w:webHidden/>
              </w:rPr>
              <w:fldChar w:fldCharType="separate"/>
            </w:r>
            <w:r w:rsidR="003C23F0">
              <w:rPr>
                <w:noProof/>
                <w:webHidden/>
              </w:rPr>
              <w:t>11</w:t>
            </w:r>
            <w:r>
              <w:rPr>
                <w:noProof/>
                <w:webHidden/>
              </w:rPr>
              <w:fldChar w:fldCharType="end"/>
            </w:r>
          </w:hyperlink>
        </w:p>
        <w:p w14:paraId="1365DBFC" w14:textId="69B7301E" w:rsidR="00C34FA2" w:rsidRDefault="00C34FA2">
          <w:pPr>
            <w:pStyle w:val="TOC2"/>
            <w:tabs>
              <w:tab w:val="right" w:leader="dot" w:pos="9016"/>
            </w:tabs>
            <w:rPr>
              <w:rFonts w:eastAsiaTheme="minorEastAsia"/>
              <w:noProof/>
              <w:sz w:val="24"/>
              <w:szCs w:val="24"/>
              <w:lang w:eastAsia="en-GB"/>
            </w:rPr>
          </w:pPr>
          <w:hyperlink w:anchor="_Toc186732583" w:history="1">
            <w:r w:rsidRPr="00651B77">
              <w:rPr>
                <w:rStyle w:val="Hyperlink"/>
                <w:noProof/>
              </w:rPr>
              <w:t>Banning smoking in all private vehicles</w:t>
            </w:r>
            <w:r>
              <w:rPr>
                <w:noProof/>
                <w:webHidden/>
              </w:rPr>
              <w:tab/>
            </w:r>
            <w:r>
              <w:rPr>
                <w:noProof/>
                <w:webHidden/>
              </w:rPr>
              <w:fldChar w:fldCharType="begin"/>
            </w:r>
            <w:r>
              <w:rPr>
                <w:noProof/>
                <w:webHidden/>
              </w:rPr>
              <w:instrText xml:space="preserve"> PAGEREF _Toc186732583 \h </w:instrText>
            </w:r>
            <w:r>
              <w:rPr>
                <w:noProof/>
                <w:webHidden/>
              </w:rPr>
            </w:r>
            <w:r>
              <w:rPr>
                <w:noProof/>
                <w:webHidden/>
              </w:rPr>
              <w:fldChar w:fldCharType="separate"/>
            </w:r>
            <w:r w:rsidR="003C23F0">
              <w:rPr>
                <w:noProof/>
                <w:webHidden/>
              </w:rPr>
              <w:t>12</w:t>
            </w:r>
            <w:r>
              <w:rPr>
                <w:noProof/>
                <w:webHidden/>
              </w:rPr>
              <w:fldChar w:fldCharType="end"/>
            </w:r>
          </w:hyperlink>
        </w:p>
        <w:p w14:paraId="087A47B3" w14:textId="1FDF93B8" w:rsidR="00C34FA2" w:rsidRDefault="00C34FA2">
          <w:r>
            <w:rPr>
              <w:b/>
              <w:bCs/>
              <w:noProof/>
            </w:rPr>
            <w:fldChar w:fldCharType="end"/>
          </w:r>
        </w:p>
      </w:sdtContent>
    </w:sdt>
    <w:p w14:paraId="7FE90087" w14:textId="58CF3895" w:rsidR="00D26C87" w:rsidRDefault="00D26C87" w:rsidP="00C34FA2">
      <w:r>
        <w:t xml:space="preserve"> </w:t>
      </w:r>
    </w:p>
    <w:p w14:paraId="564E2DB7" w14:textId="30F13F43" w:rsidR="00D26C87" w:rsidRDefault="00D26C87" w:rsidP="00D26C87">
      <w:r>
        <w:rPr>
          <w:noProof/>
        </w:rPr>
        <w:lastRenderedPageBreak/>
        <mc:AlternateContent>
          <mc:Choice Requires="wps">
            <w:drawing>
              <wp:anchor distT="45720" distB="45720" distL="114300" distR="114300" simplePos="0" relativeHeight="251659264" behindDoc="0" locked="0" layoutInCell="1" allowOverlap="1" wp14:anchorId="103CB773" wp14:editId="09F767B1">
                <wp:simplePos x="0" y="0"/>
                <wp:positionH relativeFrom="margin">
                  <wp:align>left</wp:align>
                </wp:positionH>
                <wp:positionV relativeFrom="paragraph">
                  <wp:posOffset>177</wp:posOffset>
                </wp:positionV>
                <wp:extent cx="5716905" cy="4745355"/>
                <wp:effectExtent l="0" t="0" r="1714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745620"/>
                        </a:xfrm>
                        <a:prstGeom prst="rect">
                          <a:avLst/>
                        </a:prstGeom>
                        <a:noFill/>
                        <a:ln w="9525">
                          <a:solidFill>
                            <a:srgbClr val="000000"/>
                          </a:solidFill>
                          <a:miter lim="800000"/>
                          <a:headEnd/>
                          <a:tailEnd/>
                        </a:ln>
                      </wps:spPr>
                      <wps:txbx>
                        <w:txbxContent>
                          <w:p w14:paraId="6BCF54EF" w14:textId="77777777" w:rsidR="00D26C87" w:rsidRPr="00D26C87" w:rsidRDefault="00D26C87" w:rsidP="001D12BD">
                            <w:pPr>
                              <w:pStyle w:val="Heading1"/>
                            </w:pPr>
                            <w:bookmarkStart w:id="0" w:name="_Toc186732471"/>
                            <w:bookmarkStart w:id="1" w:name="_Toc186732566"/>
                            <w:r w:rsidRPr="00D26C87">
                              <w:t>Recommendations</w:t>
                            </w:r>
                            <w:bookmarkEnd w:id="0"/>
                            <w:bookmarkEnd w:id="1"/>
                          </w:p>
                          <w:p w14:paraId="0BFA5208" w14:textId="77777777" w:rsidR="00D26C87" w:rsidRPr="00D45C70" w:rsidRDefault="00D26C87" w:rsidP="00D26C87">
                            <w:pPr>
                              <w:rPr>
                                <w:u w:val="single"/>
                              </w:rPr>
                            </w:pPr>
                            <w:r w:rsidRPr="00D45C70">
                              <w:rPr>
                                <w:u w:val="single"/>
                              </w:rPr>
                              <w:t>Rebutting tobacco industry proposals</w:t>
                            </w:r>
                          </w:p>
                          <w:p w14:paraId="1D29C477" w14:textId="77777777" w:rsidR="00D26C87" w:rsidRDefault="00D26C87" w:rsidP="00D26C87">
                            <w:pPr>
                              <w:pStyle w:val="ListParagraph"/>
                              <w:numPr>
                                <w:ilvl w:val="0"/>
                                <w:numId w:val="38"/>
                              </w:numPr>
                            </w:pPr>
                            <w:r>
                              <w:t>Reject proposals to weaken the legislation and create loopholes for some tobacco/nicotine products.</w:t>
                            </w:r>
                          </w:p>
                          <w:p w14:paraId="6662CE9D" w14:textId="77777777" w:rsidR="00D26C87" w:rsidRPr="00D45C70" w:rsidRDefault="00D26C87" w:rsidP="00D26C87">
                            <w:pPr>
                              <w:rPr>
                                <w:u w:val="single"/>
                              </w:rPr>
                            </w:pPr>
                            <w:r w:rsidRPr="00D45C70">
                              <w:rPr>
                                <w:u w:val="single"/>
                              </w:rPr>
                              <w:t>Ensuring effective implementation</w:t>
                            </w:r>
                          </w:p>
                          <w:p w14:paraId="779D3E84" w14:textId="02985027" w:rsidR="00D26C87" w:rsidRPr="001C586B" w:rsidRDefault="00634449" w:rsidP="00D26C87">
                            <w:pPr>
                              <w:pStyle w:val="ListParagraph"/>
                              <w:numPr>
                                <w:ilvl w:val="0"/>
                                <w:numId w:val="38"/>
                              </w:numPr>
                            </w:pPr>
                            <w:r>
                              <w:t>Amend the Bill</w:t>
                            </w:r>
                            <w:r w:rsidR="00D26C87" w:rsidRPr="001C586B">
                              <w:t xml:space="preserve"> to allow local authorities to decide what additional spaces, beyond those regulated nationally, they want to make smokefree.</w:t>
                            </w:r>
                          </w:p>
                          <w:p w14:paraId="667433DB" w14:textId="77777777" w:rsidR="00D26C87" w:rsidRDefault="00D26C87" w:rsidP="00D26C87">
                            <w:pPr>
                              <w:pStyle w:val="ListParagraph"/>
                              <w:numPr>
                                <w:ilvl w:val="0"/>
                                <w:numId w:val="38"/>
                              </w:numPr>
                              <w:rPr>
                                <w:rFonts w:cs="Arial"/>
                              </w:rPr>
                            </w:pPr>
                            <w:r>
                              <w:rPr>
                                <w:rFonts w:cs="Arial"/>
                              </w:rPr>
                              <w:t>Amend the Bill</w:t>
                            </w:r>
                            <w:r w:rsidRPr="001C586B">
                              <w:rPr>
                                <w:rFonts w:cs="Arial"/>
                              </w:rPr>
                              <w:t xml:space="preserve"> to apply mandatory age verification for purchasing tobacco, vapes and non-medicinal nicotine products to all the nations of the United Kingdom, in line with the provisions set out for Scotland in the Bill. </w:t>
                            </w:r>
                          </w:p>
                          <w:p w14:paraId="12F63399" w14:textId="765F2908" w:rsidR="00D26C87" w:rsidRPr="00D45C70" w:rsidRDefault="00E72359" w:rsidP="00D26C87">
                            <w:pPr>
                              <w:rPr>
                                <w:rFonts w:cs="Arial"/>
                                <w:u w:val="single"/>
                              </w:rPr>
                            </w:pPr>
                            <w:r w:rsidRPr="00E72359">
                              <w:rPr>
                                <w:rFonts w:cs="Arial"/>
                                <w:u w:val="single"/>
                              </w:rPr>
                              <w:t>To support the 6 million current smokers in the UK to quit the Government should</w:t>
                            </w:r>
                            <w:r>
                              <w:rPr>
                                <w:rFonts w:cs="Arial"/>
                                <w:u w:val="single"/>
                              </w:rPr>
                              <w:t>:</w:t>
                            </w:r>
                          </w:p>
                          <w:p w14:paraId="0A2642A9" w14:textId="5A638DC7" w:rsidR="00D26C87" w:rsidRPr="001C586B" w:rsidRDefault="00E72359" w:rsidP="00D26C87">
                            <w:pPr>
                              <w:pStyle w:val="ListParagraph"/>
                              <w:numPr>
                                <w:ilvl w:val="0"/>
                                <w:numId w:val="38"/>
                              </w:numPr>
                            </w:pPr>
                            <w:r>
                              <w:rPr>
                                <w:lang w:val="en-US"/>
                              </w:rPr>
                              <w:t>Make good on their pledge to publish</w:t>
                            </w:r>
                            <w:r w:rsidR="00D26C87" w:rsidRPr="001C586B">
                              <w:rPr>
                                <w:lang w:val="en-US"/>
                              </w:rPr>
                              <w:t xml:space="preserve"> a ‘roadmap to a smokefree country’ setting out an overarching strategy and targets, with a strong focus on tackling inequalities</w:t>
                            </w:r>
                            <w:r w:rsidR="00D26C87">
                              <w:rPr>
                                <w:rFonts w:cs="Arial"/>
                                <w:sz w:val="24"/>
                                <w:szCs w:val="24"/>
                              </w:rPr>
                              <w:t>.</w:t>
                            </w:r>
                            <w:r w:rsidR="00D26C87" w:rsidRPr="001C586B">
                              <w:rPr>
                                <w:rFonts w:cs="Arial"/>
                                <w:sz w:val="24"/>
                                <w:szCs w:val="24"/>
                              </w:rPr>
                              <w:tab/>
                            </w:r>
                          </w:p>
                          <w:p w14:paraId="78D80B35" w14:textId="77777777" w:rsidR="00D26C87" w:rsidRPr="001C586B" w:rsidRDefault="00D26C87" w:rsidP="00D26C87">
                            <w:pPr>
                              <w:pStyle w:val="ListParagraph"/>
                              <w:numPr>
                                <w:ilvl w:val="0"/>
                                <w:numId w:val="38"/>
                              </w:numPr>
                            </w:pPr>
                            <w:r w:rsidRPr="001C586B">
                              <w:t xml:space="preserve">Consult on introducing a ‘polluter pays’ levy on tobacco manufacturers to provide sustainable funding for tobacco control. </w:t>
                            </w:r>
                          </w:p>
                          <w:p w14:paraId="1332EAD7" w14:textId="77777777" w:rsidR="00D26C87" w:rsidRDefault="00D26C87" w:rsidP="00D26C87">
                            <w:pPr>
                              <w:pStyle w:val="ListParagraph"/>
                              <w:numPr>
                                <w:ilvl w:val="0"/>
                                <w:numId w:val="38"/>
                              </w:numPr>
                            </w:pPr>
                            <w:r w:rsidRPr="001C586B">
                              <w:t>Introduce a legal requirement to publish tobacco sales data</w:t>
                            </w:r>
                          </w:p>
                          <w:p w14:paraId="2367F3E1" w14:textId="77777777" w:rsidR="00D26C87" w:rsidRDefault="00D26C87" w:rsidP="00D26C87">
                            <w:pPr>
                              <w:pStyle w:val="ListParagraph"/>
                              <w:numPr>
                                <w:ilvl w:val="0"/>
                                <w:numId w:val="38"/>
                              </w:numPr>
                            </w:pPr>
                            <w:r w:rsidRPr="001C586B">
                              <w:t>Require tobacco manufacturers and importers to put health warnings on cigarette filters and filter papers</w:t>
                            </w:r>
                          </w:p>
                          <w:p w14:paraId="6603B3EF" w14:textId="7E0EA4F6" w:rsidR="00D26C87" w:rsidRDefault="00E72359" w:rsidP="00D26C87">
                            <w:pPr>
                              <w:pStyle w:val="ListParagraph"/>
                              <w:numPr>
                                <w:ilvl w:val="0"/>
                                <w:numId w:val="38"/>
                              </w:numPr>
                            </w:pPr>
                            <w:r>
                              <w:t>B</w:t>
                            </w:r>
                            <w:r w:rsidR="00D26C87" w:rsidRPr="001C586B">
                              <w:t>an cigarette filters under single-use plastics legislation</w:t>
                            </w:r>
                          </w:p>
                          <w:p w14:paraId="371AD6AE" w14:textId="77777777" w:rsidR="00D26C87" w:rsidRPr="001C586B" w:rsidRDefault="00D26C87" w:rsidP="00D26C87">
                            <w:pPr>
                              <w:pStyle w:val="ListParagraph"/>
                              <w:numPr>
                                <w:ilvl w:val="0"/>
                                <w:numId w:val="38"/>
                              </w:numPr>
                            </w:pPr>
                            <w:r w:rsidRPr="001C586B">
                              <w:t>Extend the ban on smoking in cars with children to ban smoking in all private vehicles</w:t>
                            </w:r>
                          </w:p>
                          <w:p w14:paraId="1BAA988C" w14:textId="77777777" w:rsidR="00D26C87" w:rsidRDefault="00D26C87" w:rsidP="00D26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CB773" id="_x0000_t202" coordsize="21600,21600" o:spt="202" path="m,l,21600r21600,l21600,xe">
                <v:stroke joinstyle="miter"/>
                <v:path gradientshapeok="t" o:connecttype="rect"/>
              </v:shapetype>
              <v:shape id="Text Box 2" o:spid="_x0000_s1026" type="#_x0000_t202" style="position:absolute;margin-left:0;margin-top:0;width:450.15pt;height:37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" filled="f">
                <v:textbox>
                  <w:txbxContent>
                    <w:p w14:paraId="6BCF54EF" w14:textId="77777777" w:rsidR="00D26C87" w:rsidRPr="00D26C87" w:rsidRDefault="00D26C87" w:rsidP="001D12BD">
                      <w:pPr>
                        <w:pStyle w:val="Heading1"/>
                      </w:pPr>
                      <w:bookmarkStart w:id="2" w:name="_Toc186732471"/>
                      <w:bookmarkStart w:id="3" w:name="_Toc186732566"/>
                      <w:r w:rsidRPr="00D26C87">
                        <w:t>Recommendations</w:t>
                      </w:r>
                      <w:bookmarkEnd w:id="2"/>
                      <w:bookmarkEnd w:id="3"/>
                    </w:p>
                    <w:p w14:paraId="0BFA5208" w14:textId="77777777" w:rsidR="00D26C87" w:rsidRPr="00D45C70" w:rsidRDefault="00D26C87" w:rsidP="00D26C87">
                      <w:pPr>
                        <w:rPr>
                          <w:u w:val="single"/>
                        </w:rPr>
                      </w:pPr>
                      <w:r w:rsidRPr="00D45C70">
                        <w:rPr>
                          <w:u w:val="single"/>
                        </w:rPr>
                        <w:t>Rebutting tobacco industry proposals</w:t>
                      </w:r>
                    </w:p>
                    <w:p w14:paraId="1D29C477" w14:textId="77777777" w:rsidR="00D26C87" w:rsidRDefault="00D26C87" w:rsidP="00D26C87">
                      <w:pPr>
                        <w:pStyle w:val="ListParagraph"/>
                        <w:numPr>
                          <w:ilvl w:val="0"/>
                          <w:numId w:val="38"/>
                        </w:numPr>
                      </w:pPr>
                      <w:r>
                        <w:t>Reject proposals to weaken the legislation and create loopholes for some tobacco/nicotine products.</w:t>
                      </w:r>
                    </w:p>
                    <w:p w14:paraId="6662CE9D" w14:textId="77777777" w:rsidR="00D26C87" w:rsidRPr="00D45C70" w:rsidRDefault="00D26C87" w:rsidP="00D26C87">
                      <w:pPr>
                        <w:rPr>
                          <w:u w:val="single"/>
                        </w:rPr>
                      </w:pPr>
                      <w:r w:rsidRPr="00D45C70">
                        <w:rPr>
                          <w:u w:val="single"/>
                        </w:rPr>
                        <w:t>Ensuring effective implementation</w:t>
                      </w:r>
                    </w:p>
                    <w:p w14:paraId="779D3E84" w14:textId="02985027" w:rsidR="00D26C87" w:rsidRPr="001C586B" w:rsidRDefault="00634449" w:rsidP="00D26C87">
                      <w:pPr>
                        <w:pStyle w:val="ListParagraph"/>
                        <w:numPr>
                          <w:ilvl w:val="0"/>
                          <w:numId w:val="38"/>
                        </w:numPr>
                      </w:pPr>
                      <w:r>
                        <w:t>Amend the Bill</w:t>
                      </w:r>
                      <w:r w:rsidR="00D26C87" w:rsidRPr="001C586B">
                        <w:t xml:space="preserve"> to allow local authorities to decide what additional spaces, beyond those regulated nationally, they want to make smokefree.</w:t>
                      </w:r>
                    </w:p>
                    <w:p w14:paraId="667433DB" w14:textId="77777777" w:rsidR="00D26C87" w:rsidRDefault="00D26C87" w:rsidP="00D26C87">
                      <w:pPr>
                        <w:pStyle w:val="ListParagraph"/>
                        <w:numPr>
                          <w:ilvl w:val="0"/>
                          <w:numId w:val="38"/>
                        </w:numPr>
                        <w:rPr>
                          <w:rFonts w:cs="Arial"/>
                        </w:rPr>
                      </w:pPr>
                      <w:r>
                        <w:rPr>
                          <w:rFonts w:cs="Arial"/>
                        </w:rPr>
                        <w:t>Amend the Bill</w:t>
                      </w:r>
                      <w:r w:rsidRPr="001C586B">
                        <w:rPr>
                          <w:rFonts w:cs="Arial"/>
                        </w:rPr>
                        <w:t xml:space="preserve"> to apply mandatory age verification for purchasing tobacco, vapes and non-medicinal nicotine products to all the nations of the United Kingdom, in line with the provisions set out for Scotland in the Bill. </w:t>
                      </w:r>
                    </w:p>
                    <w:p w14:paraId="12F63399" w14:textId="765F2908" w:rsidR="00D26C87" w:rsidRPr="00D45C70" w:rsidRDefault="00E72359" w:rsidP="00D26C87">
                      <w:pPr>
                        <w:rPr>
                          <w:rFonts w:cs="Arial"/>
                          <w:u w:val="single"/>
                        </w:rPr>
                      </w:pPr>
                      <w:r w:rsidRPr="00E72359">
                        <w:rPr>
                          <w:rFonts w:cs="Arial"/>
                          <w:u w:val="single"/>
                        </w:rPr>
                        <w:t>To support the 6 million current smokers in the UK to quit the Government should</w:t>
                      </w:r>
                      <w:r>
                        <w:rPr>
                          <w:rFonts w:cs="Arial"/>
                          <w:u w:val="single"/>
                        </w:rPr>
                        <w:t>:</w:t>
                      </w:r>
                    </w:p>
                    <w:p w14:paraId="0A2642A9" w14:textId="5A638DC7" w:rsidR="00D26C87" w:rsidRPr="001C586B" w:rsidRDefault="00E72359" w:rsidP="00D26C87">
                      <w:pPr>
                        <w:pStyle w:val="ListParagraph"/>
                        <w:numPr>
                          <w:ilvl w:val="0"/>
                          <w:numId w:val="38"/>
                        </w:numPr>
                      </w:pPr>
                      <w:r>
                        <w:rPr>
                          <w:lang w:val="en-US"/>
                        </w:rPr>
                        <w:t>Make good on their pledge to publish</w:t>
                      </w:r>
                      <w:r w:rsidR="00D26C87" w:rsidRPr="001C586B">
                        <w:rPr>
                          <w:lang w:val="en-US"/>
                        </w:rPr>
                        <w:t xml:space="preserve"> a ‘roadmap to a smokefree country’ setting out an overarching strategy and targets, with a strong focus on tackling inequalities</w:t>
                      </w:r>
                      <w:r w:rsidR="00D26C87">
                        <w:rPr>
                          <w:rFonts w:cs="Arial"/>
                          <w:sz w:val="24"/>
                          <w:szCs w:val="24"/>
                        </w:rPr>
                        <w:t>.</w:t>
                      </w:r>
                      <w:r w:rsidR="00D26C87" w:rsidRPr="001C586B">
                        <w:rPr>
                          <w:rFonts w:cs="Arial"/>
                          <w:sz w:val="24"/>
                          <w:szCs w:val="24"/>
                        </w:rPr>
                        <w:tab/>
                      </w:r>
                    </w:p>
                    <w:p w14:paraId="78D80B35" w14:textId="77777777" w:rsidR="00D26C87" w:rsidRPr="001C586B" w:rsidRDefault="00D26C87" w:rsidP="00D26C87">
                      <w:pPr>
                        <w:pStyle w:val="ListParagraph"/>
                        <w:numPr>
                          <w:ilvl w:val="0"/>
                          <w:numId w:val="38"/>
                        </w:numPr>
                      </w:pPr>
                      <w:r w:rsidRPr="001C586B">
                        <w:t xml:space="preserve">Consult on introducing a ‘polluter pays’ levy on tobacco manufacturers to provide sustainable funding for tobacco control. </w:t>
                      </w:r>
                    </w:p>
                    <w:p w14:paraId="1332EAD7" w14:textId="77777777" w:rsidR="00D26C87" w:rsidRDefault="00D26C87" w:rsidP="00D26C87">
                      <w:pPr>
                        <w:pStyle w:val="ListParagraph"/>
                        <w:numPr>
                          <w:ilvl w:val="0"/>
                          <w:numId w:val="38"/>
                        </w:numPr>
                      </w:pPr>
                      <w:r w:rsidRPr="001C586B">
                        <w:t>Introduce a legal requirement to publish tobacco sales data</w:t>
                      </w:r>
                    </w:p>
                    <w:p w14:paraId="2367F3E1" w14:textId="77777777" w:rsidR="00D26C87" w:rsidRDefault="00D26C87" w:rsidP="00D26C87">
                      <w:pPr>
                        <w:pStyle w:val="ListParagraph"/>
                        <w:numPr>
                          <w:ilvl w:val="0"/>
                          <w:numId w:val="38"/>
                        </w:numPr>
                      </w:pPr>
                      <w:r w:rsidRPr="001C586B">
                        <w:t>Require tobacco manufacturers and importers to put health warnings on cigarette filters and filter papers</w:t>
                      </w:r>
                    </w:p>
                    <w:p w14:paraId="6603B3EF" w14:textId="7E0EA4F6" w:rsidR="00D26C87" w:rsidRDefault="00E72359" w:rsidP="00D26C87">
                      <w:pPr>
                        <w:pStyle w:val="ListParagraph"/>
                        <w:numPr>
                          <w:ilvl w:val="0"/>
                          <w:numId w:val="38"/>
                        </w:numPr>
                      </w:pPr>
                      <w:r>
                        <w:t>B</w:t>
                      </w:r>
                      <w:r w:rsidR="00D26C87" w:rsidRPr="001C586B">
                        <w:t>an cigarette filters under single-use plastics legislation</w:t>
                      </w:r>
                    </w:p>
                    <w:p w14:paraId="371AD6AE" w14:textId="77777777" w:rsidR="00D26C87" w:rsidRPr="001C586B" w:rsidRDefault="00D26C87" w:rsidP="00D26C87">
                      <w:pPr>
                        <w:pStyle w:val="ListParagraph"/>
                        <w:numPr>
                          <w:ilvl w:val="0"/>
                          <w:numId w:val="38"/>
                        </w:numPr>
                      </w:pPr>
                      <w:r w:rsidRPr="001C586B">
                        <w:t>Extend the ban on smoking in cars with children to ban smoking in all private vehicles</w:t>
                      </w:r>
                    </w:p>
                    <w:p w14:paraId="1BAA988C" w14:textId="77777777" w:rsidR="00D26C87" w:rsidRDefault="00D26C87" w:rsidP="00D26C87"/>
                  </w:txbxContent>
                </v:textbox>
                <w10:wrap type="square" anchorx="margin"/>
              </v:shape>
            </w:pict>
          </mc:Fallback>
        </mc:AlternateContent>
      </w:r>
      <w:r w:rsidR="05321D2F">
        <w:t xml:space="preserve"> </w:t>
      </w:r>
    </w:p>
    <w:p w14:paraId="77FF5563" w14:textId="507F9552" w:rsidR="00250708" w:rsidRPr="001D12BD" w:rsidRDefault="34502CE4" w:rsidP="001D12BD">
      <w:pPr>
        <w:pStyle w:val="Heading1"/>
      </w:pPr>
      <w:bookmarkStart w:id="2" w:name="_Toc186732567"/>
      <w:r>
        <w:t>Public support</w:t>
      </w:r>
      <w:r w:rsidR="13A6BAF7">
        <w:t xml:space="preserve"> for raising the age of sale</w:t>
      </w:r>
      <w:bookmarkEnd w:id="2"/>
      <w:r>
        <w:t xml:space="preserve">  </w:t>
      </w:r>
    </w:p>
    <w:p w14:paraId="04682BF7" w14:textId="705B83EF" w:rsidR="00EA49E1" w:rsidRPr="001D12BD" w:rsidRDefault="00EA49E1" w:rsidP="001D12BD">
      <w:pPr>
        <w:pStyle w:val="Heading2"/>
      </w:pPr>
      <w:bookmarkStart w:id="3" w:name="_Adults"/>
      <w:bookmarkStart w:id="4" w:name="_Toc186732568"/>
      <w:bookmarkEnd w:id="3"/>
      <w:r w:rsidRPr="001D12BD">
        <w:t>Adults</w:t>
      </w:r>
      <w:bookmarkEnd w:id="4"/>
    </w:p>
    <w:p w14:paraId="26BF5F2B" w14:textId="755080D4" w:rsidR="00BD7B2E" w:rsidRPr="00D823EF" w:rsidRDefault="00BD7B2E" w:rsidP="00957E3F">
      <w:pPr>
        <w:pStyle w:val="ListParagraph"/>
        <w:numPr>
          <w:ilvl w:val="0"/>
          <w:numId w:val="8"/>
        </w:numPr>
      </w:pPr>
      <w:r w:rsidRPr="00D823EF">
        <w:t>Raising the age of sale for tobacco to create a smokefree generation has strong majority support from the public.</w:t>
      </w:r>
      <w:r w:rsidR="00D95427" w:rsidRPr="00D823EF">
        <w:t xml:space="preserve"> ASH’s 2024 public opinion survey</w:t>
      </w:r>
      <w:r w:rsidR="00B250E9" w:rsidRPr="00D823EF">
        <w:rPr>
          <w:rStyle w:val="FootnoteReference"/>
        </w:rPr>
        <w:footnoteReference w:id="2"/>
      </w:r>
      <w:r w:rsidR="00D95427" w:rsidRPr="00D823EF">
        <w:t xml:space="preserve"> found that</w:t>
      </w:r>
      <w:r w:rsidR="00122197" w:rsidRPr="00D823EF">
        <w:t xml:space="preserve"> </w:t>
      </w:r>
      <w:r w:rsidR="00137719" w:rsidRPr="00D823EF">
        <w:t>69% of GB adults support raising the age of sale one year every year,</w:t>
      </w:r>
      <w:r w:rsidR="00D95427" w:rsidRPr="00D823EF">
        <w:t xml:space="preserve"> with only</w:t>
      </w:r>
      <w:r w:rsidR="00137719" w:rsidRPr="00D823EF">
        <w:t xml:space="preserve"> 12% oppose</w:t>
      </w:r>
      <w:r w:rsidR="00D95427" w:rsidRPr="00D823EF">
        <w:t>d. This includes 52% of smokers in favour vs 24% opposed.</w:t>
      </w:r>
      <w:r w:rsidR="00A21F2D" w:rsidRPr="00D823EF">
        <w:t xml:space="preserve"> Support is similar across all parts of </w:t>
      </w:r>
      <w:r w:rsidR="004141F9" w:rsidRPr="00D823EF">
        <w:t>GB and</w:t>
      </w:r>
      <w:r w:rsidR="00737573" w:rsidRPr="00D823EF">
        <w:t xml:space="preserve"> voters of all the main political parties:</w:t>
      </w:r>
      <w:r w:rsidR="00D92963" w:rsidRPr="00D823EF">
        <w:t xml:space="preserve"> Labour 74% </w:t>
      </w:r>
      <w:r w:rsidR="007B748D" w:rsidRPr="00D823EF">
        <w:t>vs</w:t>
      </w:r>
      <w:r w:rsidR="00D92963" w:rsidRPr="00D823EF">
        <w:t xml:space="preserve"> 11%</w:t>
      </w:r>
      <w:r w:rsidR="00B250E9" w:rsidRPr="00D823EF">
        <w:t>;</w:t>
      </w:r>
      <w:r w:rsidR="00D92963" w:rsidRPr="00D823EF">
        <w:t xml:space="preserve"> Conservative 70% </w:t>
      </w:r>
      <w:r w:rsidR="007B748D" w:rsidRPr="00D823EF">
        <w:t>vs</w:t>
      </w:r>
      <w:r w:rsidR="00D92963" w:rsidRPr="00D823EF">
        <w:t xml:space="preserve"> 13%</w:t>
      </w:r>
      <w:r w:rsidR="00B250E9" w:rsidRPr="00D823EF">
        <w:t>;</w:t>
      </w:r>
      <w:r w:rsidR="00D92963" w:rsidRPr="00D823EF">
        <w:t xml:space="preserve"> and Liberal Democrat </w:t>
      </w:r>
      <w:r w:rsidR="00B250E9" w:rsidRPr="00D823EF">
        <w:t xml:space="preserve">75% </w:t>
      </w:r>
      <w:r w:rsidR="007B748D" w:rsidRPr="00D823EF">
        <w:t>vs</w:t>
      </w:r>
      <w:r w:rsidR="00B250E9" w:rsidRPr="00D823EF">
        <w:t xml:space="preserve"> 9%.</w:t>
      </w:r>
    </w:p>
    <w:p w14:paraId="2C47859B" w14:textId="7BAB8AAE" w:rsidR="00025B00" w:rsidRPr="00D823EF" w:rsidRDefault="00025B00" w:rsidP="001D12BD">
      <w:pPr>
        <w:pStyle w:val="Heading2"/>
      </w:pPr>
      <w:bookmarkStart w:id="5" w:name="_Children"/>
      <w:bookmarkStart w:id="6" w:name="_Toc186732569"/>
      <w:bookmarkEnd w:id="5"/>
      <w:r w:rsidRPr="00D823EF">
        <w:t>Children</w:t>
      </w:r>
      <w:bookmarkEnd w:id="6"/>
    </w:p>
    <w:p w14:paraId="629D9830" w14:textId="15114844" w:rsidR="00D823EF" w:rsidRDefault="00025B00" w:rsidP="00D823EF">
      <w:pPr>
        <w:numPr>
          <w:ilvl w:val="0"/>
          <w:numId w:val="8"/>
        </w:numPr>
      </w:pPr>
      <w:r w:rsidRPr="00D823EF">
        <w:t xml:space="preserve">The legislation will only impact on those currently aged 15 or under, and so the ASH annual youth survey asked these children what they thought of the legislation. </w:t>
      </w:r>
      <w:r w:rsidR="00840E44" w:rsidRPr="00D823EF">
        <w:t xml:space="preserve">The survey </w:t>
      </w:r>
      <w:r w:rsidR="00840E44" w:rsidRPr="00D823EF">
        <w:lastRenderedPageBreak/>
        <w:t>found that</w:t>
      </w:r>
      <w:r w:rsidRPr="00D823EF">
        <w:t xml:space="preserve"> 67% </w:t>
      </w:r>
      <w:r w:rsidR="00840E44" w:rsidRPr="00D823EF">
        <w:t xml:space="preserve">of </w:t>
      </w:r>
      <w:proofErr w:type="gramStart"/>
      <w:r w:rsidR="00840E44" w:rsidRPr="00D823EF">
        <w:t>11-15 year olds</w:t>
      </w:r>
      <w:proofErr w:type="gramEnd"/>
      <w:r w:rsidR="00840E44" w:rsidRPr="00D823EF">
        <w:t xml:space="preserve"> </w:t>
      </w:r>
      <w:r w:rsidR="00994C28" w:rsidRPr="00D823EF">
        <w:t xml:space="preserve">supported raising the age of sale, </w:t>
      </w:r>
      <w:r w:rsidRPr="00D823EF">
        <w:t xml:space="preserve">with 6% opposed (the remaining 27% </w:t>
      </w:r>
      <w:bookmarkStart w:id="7" w:name="_Hlk164925044"/>
      <w:r w:rsidRPr="00D823EF">
        <w:t>said they neither supported nor opposed or that they didn’t know</w:t>
      </w:r>
      <w:bookmarkEnd w:id="7"/>
      <w:r w:rsidRPr="00D823EF">
        <w:t>).</w:t>
      </w:r>
      <w:r w:rsidRPr="00D823EF">
        <w:rPr>
          <w:vertAlign w:val="superscript"/>
        </w:rPr>
        <w:footnoteReference w:id="3"/>
      </w:r>
    </w:p>
    <w:p w14:paraId="1E51DBC4" w14:textId="77777777" w:rsidR="00D823EF" w:rsidRPr="00D823EF" w:rsidRDefault="00D823EF" w:rsidP="001D12BD">
      <w:pPr>
        <w:pStyle w:val="Heading2"/>
      </w:pPr>
      <w:bookmarkStart w:id="8" w:name="_Retailers"/>
      <w:bookmarkStart w:id="9" w:name="_Toc186732570"/>
      <w:bookmarkEnd w:id="8"/>
      <w:r w:rsidRPr="00D823EF">
        <w:t>Retailers</w:t>
      </w:r>
      <w:bookmarkEnd w:id="9"/>
      <w:r w:rsidRPr="00D823EF">
        <w:t xml:space="preserve"> </w:t>
      </w:r>
    </w:p>
    <w:p w14:paraId="2CF7295E" w14:textId="220EB600" w:rsidR="00D823EF" w:rsidRDefault="001F1AC6" w:rsidP="00D823EF">
      <w:pPr>
        <w:numPr>
          <w:ilvl w:val="0"/>
          <w:numId w:val="8"/>
        </w:numPr>
      </w:pPr>
      <w:r w:rsidRPr="00D823EF">
        <w:t xml:space="preserve">Tobacco industry funded retailer trade bodies strongly opposed </w:t>
      </w:r>
      <w:r w:rsidR="3DB0A252" w:rsidRPr="00D823EF">
        <w:t xml:space="preserve">previous </w:t>
      </w:r>
      <w:r w:rsidRPr="00D823EF">
        <w:t>government tobacco legislation</w:t>
      </w:r>
      <w:r w:rsidR="4A57DC97" w:rsidRPr="00D823EF">
        <w:t>,</w:t>
      </w:r>
      <w:r w:rsidRPr="00D823EF">
        <w:t xml:space="preserve"> including the ban on </w:t>
      </w:r>
      <w:r w:rsidR="00F43ADA">
        <w:t xml:space="preserve">point of </w:t>
      </w:r>
      <w:r w:rsidRPr="00D823EF">
        <w:t>displays and plain packaging. To better understand the experience of retailers themselves, and their views about</w:t>
      </w:r>
      <w:r w:rsidR="04948B35" w:rsidRPr="00D823EF">
        <w:t xml:space="preserve"> </w:t>
      </w:r>
      <w:r w:rsidRPr="00D823EF">
        <w:t>tobacco regulation, ASH commissioned representative surveys of independent retailers of tobacco from NEMS Market Research in 2019,</w:t>
      </w:r>
      <w:r w:rsidRPr="00D823EF">
        <w:rPr>
          <w:vertAlign w:val="superscript"/>
        </w:rPr>
        <w:footnoteReference w:id="4"/>
      </w:r>
      <w:r w:rsidRPr="00D823EF">
        <w:t xml:space="preserve"> 2022,</w:t>
      </w:r>
      <w:r w:rsidRPr="00D823EF">
        <w:rPr>
          <w:vertAlign w:val="superscript"/>
        </w:rPr>
        <w:footnoteReference w:id="5"/>
      </w:r>
      <w:r w:rsidRPr="00D823EF">
        <w:t xml:space="preserve"> and 2024.</w:t>
      </w:r>
      <w:r w:rsidR="007B75C9">
        <w:rPr>
          <w:rStyle w:val="FootnoteReference"/>
        </w:rPr>
        <w:footnoteReference w:id="6"/>
      </w:r>
    </w:p>
    <w:p w14:paraId="265A3BF0" w14:textId="114169CD" w:rsidR="00D823EF" w:rsidRDefault="6C62AF03" w:rsidP="00D823EF">
      <w:pPr>
        <w:numPr>
          <w:ilvl w:val="0"/>
          <w:numId w:val="8"/>
        </w:numPr>
      </w:pPr>
      <w:r>
        <w:t>The most recent survey, commissioned</w:t>
      </w:r>
      <w:r w:rsidR="28F3E2DE">
        <w:t xml:space="preserve"> by ASH</w:t>
      </w:r>
      <w:r>
        <w:t xml:space="preserve"> with funding support from Cancer Research UK, was conducted between 8</w:t>
      </w:r>
      <w:r w:rsidRPr="31F98B9D">
        <w:rPr>
          <w:vertAlign w:val="superscript"/>
        </w:rPr>
        <w:t>th</w:t>
      </w:r>
      <w:r>
        <w:t xml:space="preserve"> January and 5</w:t>
      </w:r>
      <w:r w:rsidRPr="31F98B9D">
        <w:rPr>
          <w:vertAlign w:val="superscript"/>
        </w:rPr>
        <w:t>th</w:t>
      </w:r>
      <w:r>
        <w:t xml:space="preserve"> February 2024, and focused on </w:t>
      </w:r>
      <w:r w:rsidR="2434A663">
        <w:t>retailers'</w:t>
      </w:r>
      <w:r>
        <w:t xml:space="preserve"> views on the government’s age of sale proposals. A random sample of 904 managers or owners of independent shops selling tobacco in England and Wales were interviewed using computer-assisted telephone interviews. </w:t>
      </w:r>
    </w:p>
    <w:p w14:paraId="6908FF10" w14:textId="158491DA" w:rsidR="001F1AC6" w:rsidRPr="00D823EF" w:rsidRDefault="6C62AF03" w:rsidP="7E622E66">
      <w:pPr>
        <w:pStyle w:val="ListParagraph"/>
        <w:numPr>
          <w:ilvl w:val="0"/>
          <w:numId w:val="8"/>
        </w:numPr>
        <w:spacing w:after="120"/>
      </w:pPr>
      <w:r>
        <w:t>In summary</w:t>
      </w:r>
      <w:r w:rsidR="1F4D5455">
        <w:t>,</w:t>
      </w:r>
      <w:r>
        <w:t xml:space="preserve"> </w:t>
      </w:r>
      <w:r w:rsidR="07C10055">
        <w:t xml:space="preserve">the </w:t>
      </w:r>
      <w:r>
        <w:t>2024 survey found that:</w:t>
      </w:r>
      <w:r w:rsidR="22F62E2A">
        <w:t xml:space="preserve"> </w:t>
      </w:r>
    </w:p>
    <w:p w14:paraId="192DF6A9" w14:textId="77777777" w:rsidR="001F1AC6" w:rsidRPr="00D823EF" w:rsidRDefault="001F1AC6" w:rsidP="001F1AC6">
      <w:pPr>
        <w:numPr>
          <w:ilvl w:val="0"/>
          <w:numId w:val="10"/>
        </w:numPr>
        <w:spacing w:after="0"/>
      </w:pPr>
      <w:r w:rsidRPr="00D823EF">
        <w:t>51% of retailers support raising the age of sale one year every year (26% oppose)</w:t>
      </w:r>
    </w:p>
    <w:p w14:paraId="135C6FD0" w14:textId="77777777" w:rsidR="001F1AC6" w:rsidRPr="00D823EF" w:rsidRDefault="001F1AC6" w:rsidP="001F1AC6">
      <w:pPr>
        <w:numPr>
          <w:ilvl w:val="0"/>
          <w:numId w:val="10"/>
        </w:numPr>
        <w:spacing w:after="0"/>
      </w:pPr>
      <w:r w:rsidRPr="00D823EF">
        <w:t>71% support mandatory age verification (20% oppose)</w:t>
      </w:r>
    </w:p>
    <w:p w14:paraId="5C3A3DCD" w14:textId="77777777" w:rsidR="001F1AC6" w:rsidRPr="00D823EF" w:rsidRDefault="001F1AC6" w:rsidP="001F1AC6">
      <w:pPr>
        <w:numPr>
          <w:ilvl w:val="0"/>
          <w:numId w:val="10"/>
        </w:numPr>
        <w:spacing w:after="0"/>
      </w:pPr>
      <w:r w:rsidRPr="00D823EF">
        <w:t>65% support creating a smokefree generation (17% oppose)</w:t>
      </w:r>
    </w:p>
    <w:p w14:paraId="4161C700" w14:textId="77777777" w:rsidR="001F1AC6" w:rsidRDefault="001F1AC6" w:rsidP="001F1AC6">
      <w:pPr>
        <w:numPr>
          <w:ilvl w:val="0"/>
          <w:numId w:val="10"/>
        </w:numPr>
      </w:pPr>
      <w:r w:rsidRPr="00D823EF">
        <w:t>79% support fixed penalty notices for breaches of age of sale regulations (13% oppose)</w:t>
      </w:r>
    </w:p>
    <w:p w14:paraId="2D476FD6" w14:textId="5FACD611" w:rsidR="00D823EF" w:rsidRPr="00D823EF" w:rsidRDefault="22F62E2A" w:rsidP="31F98B9D">
      <w:pPr>
        <w:pStyle w:val="ListParagraph"/>
        <w:numPr>
          <w:ilvl w:val="0"/>
          <w:numId w:val="8"/>
        </w:numPr>
        <w:ind w:left="641" w:hanging="357"/>
      </w:pPr>
      <w:r>
        <w:t>Successive ASH retailer surveys have showed strong support for tougher regulation both of tobacco and e-cigarettes, and that regulations to date have not negatively impacted retailers</w:t>
      </w:r>
      <w:r w:rsidR="11060CCE">
        <w:t>’</w:t>
      </w:r>
      <w:r>
        <w:t xml:space="preserve"> business. Our 2022 survey found: </w:t>
      </w:r>
    </w:p>
    <w:p w14:paraId="6FE65C35" w14:textId="77777777" w:rsidR="00D3053B" w:rsidRPr="00D823EF" w:rsidRDefault="00D3053B" w:rsidP="00D3053B">
      <w:pPr>
        <w:pStyle w:val="ListParagraph"/>
        <w:numPr>
          <w:ilvl w:val="0"/>
          <w:numId w:val="13"/>
        </w:numPr>
        <w:spacing w:after="0"/>
        <w:ind w:hanging="357"/>
        <w:contextualSpacing w:val="0"/>
      </w:pPr>
      <w:r w:rsidRPr="00D823EF">
        <w:t>74% of retailers said that the prohibition of point-of-sale tobacco displays had had no impact or a positive impact (13% reported a negative impact)</w:t>
      </w:r>
    </w:p>
    <w:p w14:paraId="457C0D38" w14:textId="7C6ECF00" w:rsidR="00D3053B" w:rsidRPr="00D823EF" w:rsidRDefault="00D3053B" w:rsidP="00D3053B">
      <w:pPr>
        <w:pStyle w:val="ListParagraph"/>
        <w:numPr>
          <w:ilvl w:val="0"/>
          <w:numId w:val="13"/>
        </w:numPr>
      </w:pPr>
      <w:r w:rsidRPr="00D823EF">
        <w:t xml:space="preserve">75% said that the introduction of standardised packaging of cigarettes and rolling tobacco had had no impact or a positive impact (13% reported a negative impact) </w:t>
      </w:r>
    </w:p>
    <w:p w14:paraId="20FAD71E" w14:textId="6D42C0BB" w:rsidR="0080681F" w:rsidRPr="00D823EF" w:rsidRDefault="00250708" w:rsidP="001D12BD">
      <w:pPr>
        <w:pStyle w:val="Heading1"/>
      </w:pPr>
      <w:bookmarkStart w:id="10" w:name="_Toc186732571"/>
      <w:r w:rsidRPr="00D823EF">
        <w:t xml:space="preserve">Rebutting </w:t>
      </w:r>
      <w:r w:rsidR="0080681F" w:rsidRPr="00D823EF">
        <w:t xml:space="preserve">tobacco </w:t>
      </w:r>
      <w:r w:rsidRPr="00D823EF">
        <w:t>industry proposals</w:t>
      </w:r>
      <w:bookmarkEnd w:id="10"/>
    </w:p>
    <w:p w14:paraId="36466B60" w14:textId="7C6FCC5E" w:rsidR="00250708" w:rsidRPr="00D823EF" w:rsidRDefault="007B75C9" w:rsidP="001D12BD">
      <w:pPr>
        <w:pStyle w:val="Heading2"/>
      </w:pPr>
      <w:bookmarkStart w:id="11" w:name="_Tobacco_industry_proposal:"/>
      <w:bookmarkStart w:id="12" w:name="_Toc186732572"/>
      <w:bookmarkEnd w:id="11"/>
      <w:r>
        <w:t xml:space="preserve">Tobacco industry proposal: </w:t>
      </w:r>
      <w:r w:rsidR="00250708" w:rsidRPr="00D823EF">
        <w:t xml:space="preserve">Restricting </w:t>
      </w:r>
      <w:r w:rsidR="0080681F" w:rsidRPr="00D823EF">
        <w:t xml:space="preserve">the age of sale </w:t>
      </w:r>
      <w:r w:rsidR="00250708" w:rsidRPr="00D823EF">
        <w:t>rise to 21</w:t>
      </w:r>
      <w:bookmarkEnd w:id="12"/>
    </w:p>
    <w:p w14:paraId="6AA58832" w14:textId="2679EED1" w:rsidR="00F3133E" w:rsidRPr="00D823EF" w:rsidRDefault="00F3133E" w:rsidP="0078365F">
      <w:pPr>
        <w:pStyle w:val="ListParagraph"/>
        <w:numPr>
          <w:ilvl w:val="0"/>
          <w:numId w:val="8"/>
        </w:numPr>
        <w:suppressAutoHyphens/>
        <w:spacing w:line="240" w:lineRule="auto"/>
        <w:rPr>
          <w:rFonts w:cs="Arial"/>
          <w:color w:val="000000"/>
        </w:rPr>
      </w:pPr>
      <w:r w:rsidRPr="00D823EF">
        <w:rPr>
          <w:rFonts w:cs="Arial"/>
          <w:color w:val="000000"/>
        </w:rPr>
        <w:t xml:space="preserve">Tobacco companies and their affiliates have lobbied for the age of sale to be raised to 21, rather than indefinitely. However, raising the age of sale to 21 would only protect the next generation until they turned 21, at which point they could still become addicted to lethal tobacco products. </w:t>
      </w:r>
      <w:r w:rsidRPr="00D823EF">
        <w:rPr>
          <w:rFonts w:cs="Arial"/>
        </w:rPr>
        <w:t xml:space="preserve">Although most smokers start smoking as children, they are just as </w:t>
      </w:r>
      <w:r w:rsidRPr="00D823EF">
        <w:rPr>
          <w:rFonts w:cs="Arial"/>
        </w:rPr>
        <w:lastRenderedPageBreak/>
        <w:t>likely to become addicted regardless of the age they start. Every day around 350 young adults aged 18-25 start smoking regularly, risking being trapped into a lifetime of addiction and premature death.</w:t>
      </w:r>
      <w:r w:rsidRPr="00D823EF">
        <w:rPr>
          <w:rStyle w:val="FootnoteReference"/>
          <w:rFonts w:cs="Arial"/>
        </w:rPr>
        <w:footnoteReference w:id="7"/>
      </w:r>
      <w:r w:rsidRPr="00D823EF">
        <w:rPr>
          <w:rFonts w:cs="Arial"/>
        </w:rPr>
        <w:t xml:space="preserve"> </w:t>
      </w:r>
    </w:p>
    <w:p w14:paraId="5F81A565" w14:textId="6ACB9844" w:rsidR="00F3133E" w:rsidRPr="00D823EF" w:rsidRDefault="00F3133E" w:rsidP="0080681F">
      <w:pPr>
        <w:numPr>
          <w:ilvl w:val="0"/>
          <w:numId w:val="8"/>
        </w:numPr>
        <w:suppressAutoHyphens/>
        <w:spacing w:line="240" w:lineRule="auto"/>
        <w:rPr>
          <w:rFonts w:cs="Arial"/>
          <w:color w:val="000000"/>
        </w:rPr>
      </w:pPr>
      <w:r w:rsidRPr="00D823EF">
        <w:rPr>
          <w:rFonts w:cs="Arial"/>
        </w:rPr>
        <w:t>More than two thirds of those trying just one cigarette go on to become daily smokers</w:t>
      </w:r>
      <w:r w:rsidRPr="00D823EF">
        <w:rPr>
          <w:rStyle w:val="FootnoteReference"/>
          <w:rFonts w:cs="Arial"/>
        </w:rPr>
        <w:footnoteReference w:id="8"/>
      </w:r>
      <w:r w:rsidRPr="00D823EF">
        <w:rPr>
          <w:rFonts w:cs="Arial"/>
        </w:rPr>
        <w:t>. On average it takes 30 attempts to quit, and many smokers never succeed.</w:t>
      </w:r>
      <w:r w:rsidRPr="00D823EF">
        <w:rPr>
          <w:rStyle w:val="FootnoteReference"/>
          <w:rFonts w:cs="Arial"/>
        </w:rPr>
        <w:footnoteReference w:id="9"/>
      </w:r>
      <w:r w:rsidRPr="00D823EF">
        <w:rPr>
          <w:rFonts w:cs="Arial"/>
        </w:rPr>
        <w:t xml:space="preserve"> Raising the age of sale </w:t>
      </w:r>
      <w:r w:rsidR="00B33491">
        <w:rPr>
          <w:rFonts w:cs="Arial"/>
        </w:rPr>
        <w:t xml:space="preserve">from 16 </w:t>
      </w:r>
      <w:r w:rsidRPr="00D823EF">
        <w:rPr>
          <w:rFonts w:cs="Arial"/>
        </w:rPr>
        <w:t>to 18 has significantly reduced</w:t>
      </w:r>
      <w:r w:rsidR="00B33491">
        <w:rPr>
          <w:rFonts w:cs="Arial"/>
        </w:rPr>
        <w:t xml:space="preserve"> youth</w:t>
      </w:r>
      <w:r w:rsidRPr="00D823EF">
        <w:rPr>
          <w:rFonts w:cs="Arial"/>
        </w:rPr>
        <w:t xml:space="preserve"> smoking</w:t>
      </w:r>
      <w:r w:rsidR="00B33491">
        <w:rPr>
          <w:rFonts w:cs="Arial"/>
        </w:rPr>
        <w:t xml:space="preserve"> uptake</w:t>
      </w:r>
      <w:r w:rsidRPr="00D823EF">
        <w:rPr>
          <w:rFonts w:cs="Arial"/>
        </w:rPr>
        <w:t>.</w:t>
      </w:r>
      <w:r w:rsidR="00A35B56">
        <w:rPr>
          <w:rStyle w:val="FootnoteReference"/>
          <w:rFonts w:cs="Arial"/>
        </w:rPr>
        <w:footnoteReference w:id="10"/>
      </w:r>
      <w:r w:rsidR="008379DD">
        <w:rPr>
          <w:rFonts w:cs="Arial"/>
        </w:rPr>
        <w:t xml:space="preserve"> </w:t>
      </w:r>
      <w:r w:rsidR="008379DD">
        <w:rPr>
          <w:rStyle w:val="FootnoteReference"/>
          <w:rFonts w:cs="Arial"/>
        </w:rPr>
        <w:footnoteReference w:id="11"/>
      </w:r>
      <w:r w:rsidRPr="00D823EF">
        <w:rPr>
          <w:rFonts w:cs="Arial"/>
        </w:rPr>
        <w:t xml:space="preserve"> </w:t>
      </w:r>
      <w:r w:rsidRPr="00D823EF">
        <w:rPr>
          <w:rFonts w:cs="Arial"/>
          <w:color w:val="000000"/>
        </w:rPr>
        <w:t>The law as currently drafted will play a key role in preventing future generations from ever becoming addicted to smoking and accelerate progress towards the day when smoking is obsolete.</w:t>
      </w:r>
    </w:p>
    <w:p w14:paraId="46920A8E" w14:textId="0F9E4FC4" w:rsidR="00250708" w:rsidRPr="00D823EF" w:rsidRDefault="007B75C9" w:rsidP="001D12BD">
      <w:pPr>
        <w:pStyle w:val="Heading2"/>
      </w:pPr>
      <w:bookmarkStart w:id="13" w:name="_Tobacco_industry_proposal:_1"/>
      <w:bookmarkStart w:id="14" w:name="_Toc186732573"/>
      <w:bookmarkEnd w:id="13"/>
      <w:r>
        <w:t>Tobacco industry proposal:</w:t>
      </w:r>
      <w:r w:rsidRPr="00D823EF">
        <w:t xml:space="preserve"> </w:t>
      </w:r>
      <w:r w:rsidR="00250708" w:rsidRPr="00D823EF">
        <w:t xml:space="preserve">Excluding </w:t>
      </w:r>
      <w:r w:rsidR="00CF104B" w:rsidRPr="00D823EF">
        <w:t>heated</w:t>
      </w:r>
      <w:r w:rsidR="00250708" w:rsidRPr="00D823EF">
        <w:t xml:space="preserve"> tobacco products from </w:t>
      </w:r>
      <w:r w:rsidR="00602F43" w:rsidRPr="00D823EF">
        <w:t>the regulations</w:t>
      </w:r>
      <w:bookmarkEnd w:id="14"/>
      <w:r w:rsidR="00250708" w:rsidRPr="00D823EF">
        <w:t xml:space="preserve"> </w:t>
      </w:r>
    </w:p>
    <w:p w14:paraId="59FDEDE4" w14:textId="77777777" w:rsidR="00F3133E" w:rsidRPr="00D823EF" w:rsidRDefault="00F3133E" w:rsidP="00F3133E">
      <w:pPr>
        <w:pStyle w:val="ListParagraph"/>
        <w:numPr>
          <w:ilvl w:val="0"/>
          <w:numId w:val="8"/>
        </w:numPr>
      </w:pPr>
      <w:r w:rsidRPr="00D823EF">
        <w:t xml:space="preserve">Some tobacco companies have argued for heated tobacco products (HTPs) to be excluded from the tobacco regulations in the Bill. ASH’s view is that all tobacco products, cigarette papers and herbal smoking products should be included in the new legislation. </w:t>
      </w:r>
    </w:p>
    <w:p w14:paraId="7D9C3D0D" w14:textId="4561739E" w:rsidR="00F3133E" w:rsidRPr="00D823EF" w:rsidRDefault="00F3133E" w:rsidP="00F3133E">
      <w:pPr>
        <w:numPr>
          <w:ilvl w:val="0"/>
          <w:numId w:val="8"/>
        </w:numPr>
      </w:pPr>
      <w:r w:rsidRPr="00D823EF">
        <w:t>Heated tobacco products are tobacco products</w:t>
      </w:r>
      <w:r w:rsidR="007B75C9">
        <w:t>. Leaving them out of the age of sale increase</w:t>
      </w:r>
      <w:r w:rsidRPr="00D823EF">
        <w:t xml:space="preserve"> will create opportunities for the tobacco industry to circumvent the legislation. </w:t>
      </w:r>
    </w:p>
    <w:p w14:paraId="6DDF0897" w14:textId="77777777" w:rsidR="00F3133E" w:rsidRPr="00D823EF" w:rsidRDefault="00F3133E" w:rsidP="00F3133E">
      <w:pPr>
        <w:numPr>
          <w:ilvl w:val="0"/>
          <w:numId w:val="8"/>
        </w:numPr>
      </w:pPr>
      <w:r w:rsidRPr="00D823EF">
        <w:t>Furthermore, while available data, including from a Cochrane systematic review,</w:t>
      </w:r>
      <w:r w:rsidRPr="00D823EF">
        <w:rPr>
          <w:vertAlign w:val="superscript"/>
        </w:rPr>
        <w:footnoteReference w:id="12"/>
      </w:r>
      <w:r w:rsidRPr="00D823EF">
        <w:t xml:space="preserve"> suggest that HTPs reduce exposure to harmful combustion products, indirect comparisons from published data and a direct comparison based on an unpublished lab study by academics from UCL suggest that HTPs have a more limited harm reduction role than e-cigarettes, providing lower reductions in biomarkers of harm such as nitrosamines. </w:t>
      </w:r>
    </w:p>
    <w:p w14:paraId="257E9B1D" w14:textId="77777777" w:rsidR="00F3133E" w:rsidRPr="00D823EF" w:rsidRDefault="00F3133E" w:rsidP="00F3133E">
      <w:pPr>
        <w:numPr>
          <w:ilvl w:val="0"/>
          <w:numId w:val="8"/>
        </w:numPr>
      </w:pPr>
      <w:r w:rsidRPr="00D823EF">
        <w:t>HTPs have been available in England since 2016 but have been very rarely used by smokers to quit – a large monthly survey in England shows they have been consistently reported by less than 1% of smokers attempting to quit in the last year (whereas e-cigarettes have been consistently used by 35-40% of smokers attempting to quit and nicotine pouches by 7% in Q1 of 2024).</w:t>
      </w:r>
      <w:r w:rsidRPr="00D823EF">
        <w:rPr>
          <w:vertAlign w:val="superscript"/>
        </w:rPr>
        <w:footnoteReference w:id="13"/>
      </w:r>
    </w:p>
    <w:p w14:paraId="07502315" w14:textId="6EBEA152" w:rsidR="00F3133E" w:rsidRPr="00D823EF" w:rsidRDefault="00F3133E" w:rsidP="007B75C9">
      <w:pPr>
        <w:numPr>
          <w:ilvl w:val="0"/>
          <w:numId w:val="8"/>
        </w:numPr>
      </w:pPr>
      <w:r w:rsidRPr="00D823EF">
        <w:t>The tobacco industry has a long track record of exploiting loopholes in the law and in some cases openly flouting the law. ASH has collected several examples of Philip Morris International (PMI) advertising their heated tobacco product IQOS in shops</w:t>
      </w:r>
      <w:r w:rsidR="01E86F5B" w:rsidRPr="00D823EF">
        <w:t>,</w:t>
      </w:r>
      <w:r w:rsidRPr="00D823EF">
        <w:t xml:space="preserve"> despite it being illegal to advertise tobacco at products at the point of sale.</w:t>
      </w:r>
      <w:r w:rsidRPr="00D823EF">
        <w:rPr>
          <w:rStyle w:val="FootnoteReference"/>
        </w:rPr>
        <w:t xml:space="preserve"> </w:t>
      </w:r>
      <w:r w:rsidRPr="00D823EF">
        <w:rPr>
          <w:rStyle w:val="FootnoteReference"/>
        </w:rPr>
        <w:footnoteReference w:id="14"/>
      </w:r>
      <w:r w:rsidRPr="00D823EF">
        <w:t xml:space="preserve"> In 2018, the then public health minister Steve Brine wrote to PMI stating that: </w:t>
      </w:r>
      <w:r w:rsidR="007B75C9">
        <w:t xml:space="preserve"> </w:t>
      </w:r>
      <w:r w:rsidRPr="00D823EF">
        <w:t xml:space="preserve">“It was claimed by [Philip Morris] … that TAPA [Tobacco Advertising and Promotion Act 2002] does not apply to </w:t>
      </w:r>
      <w:r w:rsidRPr="00D823EF">
        <w:lastRenderedPageBreak/>
        <w:t>IQOS as it is not a cigarette; however, to be clear, the legislation applies to all tobacco products, including novel tobacco products. It also applies to the indirect promotion of tobacco products by promoting devices that may only be used with tobacco products, such as the IQOS device.” In a statement, Brine said “[the government] will not rule out legal action” if the company fails to take the necessary steps.</w:t>
      </w:r>
      <w:r w:rsidRPr="00D823EF">
        <w:rPr>
          <w:rStyle w:val="FootnoteReference"/>
        </w:rPr>
        <w:footnoteReference w:id="15"/>
      </w:r>
    </w:p>
    <w:p w14:paraId="0CA967C0" w14:textId="74E378B1" w:rsidR="00F3133E" w:rsidRDefault="00F3133E" w:rsidP="007C613C">
      <w:pPr>
        <w:numPr>
          <w:ilvl w:val="0"/>
          <w:numId w:val="8"/>
        </w:numPr>
      </w:pPr>
      <w:r w:rsidRPr="00D823EF">
        <w:t xml:space="preserve">Despite this, PMI continue to advertise IQOS in shops in flagrant disregard for the law. This illustrates why it is vital that the measures in the Bill cover all tobacco products and do not give tobacco companies any opportunities to evade or undermine the law. The Tobacco and Vapes Bill will resolve this situation by explicitly stating that heated tobacco products are covered by the same advertising restrictions as tobacco products. </w:t>
      </w:r>
    </w:p>
    <w:p w14:paraId="15E6FB82" w14:textId="55F045BB" w:rsidR="007B75C9" w:rsidRPr="00D823EF" w:rsidRDefault="007B75C9" w:rsidP="007C613C">
      <w:pPr>
        <w:numPr>
          <w:ilvl w:val="0"/>
          <w:numId w:val="8"/>
        </w:numPr>
      </w:pPr>
      <w:r>
        <w:t>It has been argued that HTP products are not currently used underage and therefore should be excluded. Cigarillos have not been captured by some recent tobacco restrictions (minimum pack size, menthol flavour ban, standardised pack</w:t>
      </w:r>
      <w:r w:rsidR="00DC4052">
        <w:t>aging) and their use among young people has grown.</w:t>
      </w:r>
      <w:r w:rsidR="00DC4052">
        <w:rPr>
          <w:rStyle w:val="FootnoteReference"/>
        </w:rPr>
        <w:footnoteReference w:id="16"/>
      </w:r>
      <w:r w:rsidR="00DC4052">
        <w:t xml:space="preserve"> The Tobacco and Vapes Bill will close this loophole</w:t>
      </w:r>
      <w:r w:rsidR="00B62A6E">
        <w:t>;</w:t>
      </w:r>
      <w:r w:rsidR="00DC4052">
        <w:t xml:space="preserve"> other products should not be allowed to open it back up. </w:t>
      </w:r>
      <w:r>
        <w:t xml:space="preserve"> </w:t>
      </w:r>
    </w:p>
    <w:p w14:paraId="6BABCAC4" w14:textId="34E8C829" w:rsidR="00250708" w:rsidRPr="00D823EF" w:rsidRDefault="00684FEA" w:rsidP="001D12BD">
      <w:pPr>
        <w:pStyle w:val="Heading1"/>
      </w:pPr>
      <w:bookmarkStart w:id="15" w:name="_Toc186732574"/>
      <w:r w:rsidRPr="00D823EF">
        <w:t>Ensuring effective implementation</w:t>
      </w:r>
      <w:bookmarkEnd w:id="15"/>
    </w:p>
    <w:p w14:paraId="5E6FEAB9" w14:textId="6EC5495F" w:rsidR="00563BE0" w:rsidRPr="00D823EF" w:rsidRDefault="00250708" w:rsidP="001D12BD">
      <w:pPr>
        <w:pStyle w:val="Heading2"/>
      </w:pPr>
      <w:bookmarkStart w:id="16" w:name="_Smokefree_places"/>
      <w:bookmarkStart w:id="17" w:name="_Toc186732575"/>
      <w:bookmarkEnd w:id="16"/>
      <w:r w:rsidRPr="00D823EF">
        <w:t>Smokefree places</w:t>
      </w:r>
      <w:bookmarkEnd w:id="17"/>
      <w:r w:rsidR="001859AD" w:rsidRPr="00D823EF">
        <w:t xml:space="preserve"> </w:t>
      </w:r>
    </w:p>
    <w:p w14:paraId="3E95BFDE" w14:textId="56DEAAC7" w:rsidR="00997D93" w:rsidRPr="00D823EF" w:rsidRDefault="0E141D20" w:rsidP="00E72359">
      <w:pPr>
        <w:pStyle w:val="ListParagraph"/>
        <w:numPr>
          <w:ilvl w:val="0"/>
          <w:numId w:val="8"/>
        </w:numPr>
        <w:ind w:left="641" w:hanging="357"/>
        <w:contextualSpacing w:val="0"/>
      </w:pPr>
      <w:r>
        <w:t xml:space="preserve">Powers to </w:t>
      </w:r>
      <w:r w:rsidR="219824F4">
        <w:t xml:space="preserve">extend smokefree </w:t>
      </w:r>
      <w:r w:rsidR="270F5084">
        <w:t>legislation</w:t>
      </w:r>
      <w:r w:rsidR="219824F4">
        <w:t xml:space="preserve"> </w:t>
      </w:r>
      <w:r w:rsidR="270F5084">
        <w:t xml:space="preserve">to </w:t>
      </w:r>
      <w:r>
        <w:t xml:space="preserve">some </w:t>
      </w:r>
      <w:r w:rsidR="270F5084">
        <w:t>outdoor spaces</w:t>
      </w:r>
      <w:r>
        <w:t xml:space="preserve"> are a welcome addition to the Bill and </w:t>
      </w:r>
      <w:r w:rsidR="565E6C89">
        <w:t>are needed</w:t>
      </w:r>
      <w:r w:rsidR="7AACF758">
        <w:t>.</w:t>
      </w:r>
      <w:r w:rsidR="700EC8AB">
        <w:t xml:space="preserve"> As the number of smokers in the UK continues to decline there is a discussion to be had about how we use public spaces and protect individuals from </w:t>
      </w:r>
      <w:proofErr w:type="spellStart"/>
      <w:r w:rsidR="700EC8AB">
        <w:t>secondhand</w:t>
      </w:r>
      <w:proofErr w:type="spellEnd"/>
      <w:r w:rsidR="700EC8AB">
        <w:t xml:space="preserve"> smoke, particularly children and those with health conditions.</w:t>
      </w:r>
    </w:p>
    <w:p w14:paraId="1EFAECF0" w14:textId="1FDFF07E" w:rsidR="00D714C4" w:rsidRPr="00D823EF" w:rsidRDefault="001A2789" w:rsidP="009A78D1">
      <w:pPr>
        <w:pStyle w:val="ListParagraph"/>
        <w:numPr>
          <w:ilvl w:val="0"/>
          <w:numId w:val="8"/>
        </w:numPr>
        <w:ind w:left="641" w:hanging="357"/>
        <w:contextualSpacing w:val="0"/>
      </w:pPr>
      <w:r>
        <w:t xml:space="preserve">ASH’s view is that </w:t>
      </w:r>
      <w:r w:rsidR="00DA78A8">
        <w:t>the</w:t>
      </w:r>
      <w:r w:rsidR="00017862">
        <w:t xml:space="preserve"> public</w:t>
      </w:r>
      <w:r w:rsidR="002A2853">
        <w:t xml:space="preserve"> consultation</w:t>
      </w:r>
      <w:r w:rsidR="00DA78A8">
        <w:t xml:space="preserve"> on these powers should cover all outdoor spaces, including hospitality settings</w:t>
      </w:r>
      <w:r w:rsidR="400428B4">
        <w:t>. This</w:t>
      </w:r>
      <w:r w:rsidR="4C60DD26">
        <w:t xml:space="preserve"> </w:t>
      </w:r>
      <w:r w:rsidR="00017862">
        <w:t xml:space="preserve">is </w:t>
      </w:r>
      <w:r w:rsidR="5E4CEF7C">
        <w:t xml:space="preserve">necessary </w:t>
      </w:r>
      <w:r w:rsidR="00DA78A8">
        <w:t>to</w:t>
      </w:r>
      <w:r w:rsidR="00282F52">
        <w:t xml:space="preserve"> </w:t>
      </w:r>
      <w:r w:rsidR="00396505">
        <w:t>ensure</w:t>
      </w:r>
      <w:r w:rsidR="00282F52">
        <w:t xml:space="preserve"> the public, </w:t>
      </w:r>
      <w:r w:rsidR="009F0B58">
        <w:t>health professionals</w:t>
      </w:r>
      <w:r w:rsidR="00282F52">
        <w:t>, and academic experts</w:t>
      </w:r>
      <w:r w:rsidR="00396505">
        <w:t xml:space="preserve"> </w:t>
      </w:r>
      <w:r w:rsidR="00AD1FFA">
        <w:t>can</w:t>
      </w:r>
      <w:r w:rsidR="00396505">
        <w:t xml:space="preserve"> </w:t>
      </w:r>
      <w:r w:rsidR="00DA78A8">
        <w:t>have their sa</w:t>
      </w:r>
      <w:r w:rsidR="44EA05A2">
        <w:t>y</w:t>
      </w:r>
      <w:r w:rsidR="00786643">
        <w:t xml:space="preserve">. </w:t>
      </w:r>
      <w:r w:rsidR="63008BC5">
        <w:t>T</w:t>
      </w:r>
      <w:r w:rsidR="0004038A">
        <w:t xml:space="preserve">he </w:t>
      </w:r>
      <w:r>
        <w:t xml:space="preserve">decision </w:t>
      </w:r>
      <w:r w:rsidR="0004038A">
        <w:t xml:space="preserve">on whether to make more spaces smokefree </w:t>
      </w:r>
      <w:r>
        <w:t>should be based on</w:t>
      </w:r>
      <w:r w:rsidR="003515E6">
        <w:t xml:space="preserve"> </w:t>
      </w:r>
      <w:r w:rsidR="0004038A">
        <w:t xml:space="preserve">the evidence of harm from </w:t>
      </w:r>
      <w:proofErr w:type="spellStart"/>
      <w:r w:rsidR="0004038A">
        <w:t>secondhand</w:t>
      </w:r>
      <w:proofErr w:type="spellEnd"/>
      <w:r w:rsidR="0004038A">
        <w:t xml:space="preserve"> smoke and the need to protect non</w:t>
      </w:r>
      <w:r w:rsidR="00B96730">
        <w:t>-smokers, especially children</w:t>
      </w:r>
      <w:r w:rsidR="007821A0">
        <w:t>.</w:t>
      </w:r>
      <w:r w:rsidR="00DC4052">
        <w:t xml:space="preserve"> The commercial impact of indoor smoking restrictions </w:t>
      </w:r>
      <w:r w:rsidR="000931F4">
        <w:t>was</w:t>
      </w:r>
      <w:r w:rsidR="00DC4052">
        <w:t xml:space="preserve"> overstated ahead of </w:t>
      </w:r>
      <w:r w:rsidR="000931F4">
        <w:t xml:space="preserve">the </w:t>
      </w:r>
      <w:r w:rsidR="00DC4052">
        <w:t>2007 ban. As with 2007</w:t>
      </w:r>
      <w:r w:rsidR="00CE0940">
        <w:t>,</w:t>
      </w:r>
      <w:r w:rsidR="00DC4052">
        <w:t xml:space="preserve"> it seems unlikely that a </w:t>
      </w:r>
      <w:r w:rsidR="00753E8A">
        <w:t>comparatively</w:t>
      </w:r>
      <w:r w:rsidR="00DC4052">
        <w:t xml:space="preserve"> modest restriction in a population with around half the rate of smoking as in 2007 would have a significant commercial impact</w:t>
      </w:r>
      <w:r w:rsidR="00CE0940">
        <w:t xml:space="preserve"> on hospitality businesses</w:t>
      </w:r>
      <w:r w:rsidR="00DC4052">
        <w:t xml:space="preserve">. </w:t>
      </w:r>
    </w:p>
    <w:p w14:paraId="09980215" w14:textId="4E62ACD1" w:rsidR="00E05C08" w:rsidRPr="00D823EF" w:rsidRDefault="005F79EE" w:rsidP="009A78D1">
      <w:pPr>
        <w:pStyle w:val="ListParagraph"/>
        <w:numPr>
          <w:ilvl w:val="0"/>
          <w:numId w:val="8"/>
        </w:numPr>
        <w:ind w:left="641" w:hanging="357"/>
        <w:contextualSpacing w:val="0"/>
      </w:pPr>
      <w:r>
        <w:t>Although</w:t>
      </w:r>
      <w:r w:rsidR="00F67CDE">
        <w:t xml:space="preserve"> the government has ruled out </w:t>
      </w:r>
      <w:r w:rsidR="002E22EA">
        <w:t>applying smokefree regulations to hospitality spaces in</w:t>
      </w:r>
      <w:r w:rsidR="00210D1C">
        <w:t xml:space="preserve"> England,</w:t>
      </w:r>
      <w:r w:rsidR="002C24C0">
        <w:t xml:space="preserve"> </w:t>
      </w:r>
      <w:r w:rsidR="002E22EA">
        <w:t xml:space="preserve">this </w:t>
      </w:r>
      <w:r w:rsidR="00E2013C">
        <w:t>may</w:t>
      </w:r>
      <w:r w:rsidR="002E22EA">
        <w:t xml:space="preserve"> not be the case in </w:t>
      </w:r>
      <w:r w:rsidR="002C24C0">
        <w:t xml:space="preserve">Scotland, Wales and </w:t>
      </w:r>
      <w:r w:rsidR="00210D1C">
        <w:t>Northern Ireland</w:t>
      </w:r>
      <w:r w:rsidR="002E22EA">
        <w:t xml:space="preserve"> where the devolved governments</w:t>
      </w:r>
      <w:r w:rsidR="002C24C0">
        <w:t xml:space="preserve"> will be </w:t>
      </w:r>
      <w:r w:rsidR="002E22EA">
        <w:t>free</w:t>
      </w:r>
      <w:r w:rsidR="002C24C0">
        <w:t xml:space="preserve"> to go further </w:t>
      </w:r>
      <w:r w:rsidR="00210D1C">
        <w:t>to protect their populations</w:t>
      </w:r>
      <w:r w:rsidR="00183512">
        <w:t xml:space="preserve">. </w:t>
      </w:r>
      <w:r w:rsidR="00FC7689">
        <w:t>This could leave non-smokers in England with fewer protections than those in the devolved nations</w:t>
      </w:r>
      <w:r w:rsidR="00A561E9">
        <w:t>.</w:t>
      </w:r>
      <w:r w:rsidR="00D04EDB">
        <w:t xml:space="preserve"> </w:t>
      </w:r>
    </w:p>
    <w:p w14:paraId="61908DB0" w14:textId="6407786A" w:rsidR="0037308F" w:rsidRPr="00D823EF" w:rsidRDefault="004F468C" w:rsidP="009A78D1">
      <w:pPr>
        <w:pStyle w:val="ListParagraph"/>
        <w:numPr>
          <w:ilvl w:val="0"/>
          <w:numId w:val="8"/>
        </w:numPr>
        <w:ind w:left="641" w:hanging="357"/>
        <w:contextualSpacing w:val="0"/>
      </w:pPr>
      <w:r w:rsidRPr="00D823EF">
        <w:t>YouGov polling shows that 57% of the public support banning smoking in pub gardens compared to 43% against</w:t>
      </w:r>
      <w:r w:rsidR="00C13A2C" w:rsidRPr="00D823EF">
        <w:t>.</w:t>
      </w:r>
      <w:r w:rsidR="00C13A2C" w:rsidRPr="00D823EF">
        <w:rPr>
          <w:rStyle w:val="FootnoteReference"/>
        </w:rPr>
        <w:footnoteReference w:id="17"/>
      </w:r>
      <w:r w:rsidR="00405A19" w:rsidRPr="00D823EF">
        <w:t xml:space="preserve"> There is majority support from voters of the three main parties (Lab 62%, Con 54%, Lib Dem 61%). </w:t>
      </w:r>
      <w:r w:rsidR="0037308F" w:rsidRPr="00D823EF">
        <w:t xml:space="preserve">Polling done by YouGov for ASH in 2024 found </w:t>
      </w:r>
      <w:r w:rsidR="0037308F" w:rsidRPr="00D823EF">
        <w:lastRenderedPageBreak/>
        <w:t>strong public support in Great Britain for extending smokefree legislation to outdoor seating of restaurants, pubs and cafes (66% for vs 19% against).</w:t>
      </w:r>
      <w:r w:rsidR="0037308F" w:rsidRPr="00D823EF">
        <w:rPr>
          <w:rStyle w:val="FootnoteReference"/>
        </w:rPr>
        <w:footnoteReference w:id="18"/>
      </w:r>
    </w:p>
    <w:p w14:paraId="1E959815" w14:textId="1B325596" w:rsidR="003C4594" w:rsidRPr="00D823EF" w:rsidRDefault="00290DCF" w:rsidP="00476EC7">
      <w:pPr>
        <w:pStyle w:val="ListParagraph"/>
        <w:numPr>
          <w:ilvl w:val="0"/>
          <w:numId w:val="8"/>
        </w:numPr>
        <w:contextualSpacing w:val="0"/>
      </w:pPr>
      <w:r w:rsidRPr="00D823EF">
        <w:rPr>
          <w:b/>
          <w:bCs/>
        </w:rPr>
        <w:t>ASH recommends that</w:t>
      </w:r>
      <w:r w:rsidR="005010BD">
        <w:rPr>
          <w:b/>
          <w:bCs/>
        </w:rPr>
        <w:t xml:space="preserve"> if national comprehensive action is not taken then</w:t>
      </w:r>
      <w:r w:rsidRPr="00D823EF">
        <w:rPr>
          <w:b/>
          <w:bCs/>
        </w:rPr>
        <w:t xml:space="preserve"> </w:t>
      </w:r>
      <w:r w:rsidR="006B3584" w:rsidRPr="00D823EF">
        <w:rPr>
          <w:b/>
          <w:bCs/>
        </w:rPr>
        <w:t xml:space="preserve">the legislation is amended to allow </w:t>
      </w:r>
      <w:r w:rsidR="00B8100D" w:rsidRPr="00D823EF">
        <w:rPr>
          <w:b/>
          <w:bCs/>
        </w:rPr>
        <w:t>local authorities</w:t>
      </w:r>
      <w:r w:rsidR="006B3584" w:rsidRPr="00D823EF">
        <w:rPr>
          <w:b/>
          <w:bCs/>
        </w:rPr>
        <w:t xml:space="preserve"> to </w:t>
      </w:r>
      <w:r w:rsidR="002A4065" w:rsidRPr="00D823EF">
        <w:rPr>
          <w:b/>
          <w:bCs/>
        </w:rPr>
        <w:t>decide what additional spaces, beyond those regulated nationally, they want to make smokefree.</w:t>
      </w:r>
      <w:r w:rsidR="002A4065" w:rsidRPr="00D823EF">
        <w:t xml:space="preserve"> Local authorities </w:t>
      </w:r>
      <w:r w:rsidR="00B8100D" w:rsidRPr="00D823EF">
        <w:t xml:space="preserve">already </w:t>
      </w:r>
      <w:r w:rsidR="002A4065" w:rsidRPr="00D823EF">
        <w:t xml:space="preserve">hold responsibility for public </w:t>
      </w:r>
      <w:proofErr w:type="gramStart"/>
      <w:r w:rsidR="002A4065" w:rsidRPr="00D823EF">
        <w:t>health</w:t>
      </w:r>
      <w:proofErr w:type="gramEnd"/>
      <w:r w:rsidR="002A4065" w:rsidRPr="00D823EF">
        <w:t xml:space="preserve"> and </w:t>
      </w:r>
      <w:r w:rsidR="00F165C9" w:rsidRPr="00D823EF">
        <w:t xml:space="preserve">many have already gone further than the government by </w:t>
      </w:r>
      <w:r w:rsidR="00E905A3" w:rsidRPr="00D823EF">
        <w:t>implement</w:t>
      </w:r>
      <w:r w:rsidR="00F165C9" w:rsidRPr="00D823EF">
        <w:t>ing</w:t>
      </w:r>
      <w:r w:rsidR="00E905A3" w:rsidRPr="00D823EF">
        <w:t xml:space="preserve"> local smokefree policies</w:t>
      </w:r>
      <w:r w:rsidR="002A4065" w:rsidRPr="00D823EF">
        <w:t xml:space="preserve">, with </w:t>
      </w:r>
      <w:r w:rsidR="001E7625" w:rsidRPr="00D823EF">
        <w:t>1</w:t>
      </w:r>
      <w:r w:rsidR="006C2C4B" w:rsidRPr="00D823EF">
        <w:t>1</w:t>
      </w:r>
      <w:r w:rsidR="002A4065" w:rsidRPr="00D823EF">
        <w:t xml:space="preserve"> councils </w:t>
      </w:r>
      <w:r w:rsidR="00E905A3" w:rsidRPr="00D823EF">
        <w:t>introducing</w:t>
      </w:r>
      <w:r w:rsidR="002A4065" w:rsidRPr="00D823EF">
        <w:t xml:space="preserve"> 100% smokefree conditions in pavement seating</w:t>
      </w:r>
      <w:r w:rsidR="001E7625" w:rsidRPr="00D823EF">
        <w:t>, including Liverpool, Manchester and Newcastle.</w:t>
      </w:r>
      <w:r w:rsidR="00F1630F" w:rsidRPr="00D823EF">
        <w:rPr>
          <w:rStyle w:val="FootnoteReference"/>
        </w:rPr>
        <w:footnoteReference w:id="19"/>
      </w:r>
      <w:r w:rsidR="002A4065" w:rsidRPr="00D823EF">
        <w:t xml:space="preserve"> </w:t>
      </w:r>
      <w:r w:rsidR="00B8100D" w:rsidRPr="00D823EF">
        <w:t xml:space="preserve">These have proved popular with both the public and businesses. </w:t>
      </w:r>
      <w:r w:rsidR="001E7625" w:rsidRPr="00D823EF">
        <w:t>M</w:t>
      </w:r>
      <w:r w:rsidR="002A4065" w:rsidRPr="00D823EF">
        <w:t xml:space="preserve">any more </w:t>
      </w:r>
      <w:r w:rsidR="006641A9" w:rsidRPr="00D823EF">
        <w:t xml:space="preserve">councils </w:t>
      </w:r>
      <w:r w:rsidR="001E7625" w:rsidRPr="00D823EF">
        <w:t>have introduced</w:t>
      </w:r>
      <w:r w:rsidR="002A4065" w:rsidRPr="00D823EF">
        <w:t xml:space="preserve"> smokefree rules in parks and other </w:t>
      </w:r>
      <w:r w:rsidR="001E7625" w:rsidRPr="00D823EF">
        <w:t>public spaces</w:t>
      </w:r>
      <w:r w:rsidR="002A4065" w:rsidRPr="00D823EF">
        <w:t>.</w:t>
      </w:r>
      <w:r w:rsidR="001E7625" w:rsidRPr="00D823EF">
        <w:t xml:space="preserve"> </w:t>
      </w:r>
      <w:r w:rsidR="00CC5A15" w:rsidRPr="00D823EF">
        <w:t>Giving</w:t>
      </w:r>
      <w:r w:rsidR="006641A9" w:rsidRPr="00D823EF">
        <w:t xml:space="preserve"> local authorities </w:t>
      </w:r>
      <w:r w:rsidR="00CC5A15" w:rsidRPr="00D823EF">
        <w:t xml:space="preserve">a say in how </w:t>
      </w:r>
      <w:r w:rsidR="006641A9" w:rsidRPr="00D823EF">
        <w:t xml:space="preserve">smokefree laws </w:t>
      </w:r>
      <w:r w:rsidR="00CC5A15" w:rsidRPr="00D823EF">
        <w:t>are applied</w:t>
      </w:r>
      <w:r w:rsidR="006641A9" w:rsidRPr="00D823EF">
        <w:t xml:space="preserve"> would</w:t>
      </w:r>
      <w:r w:rsidR="00B8100D" w:rsidRPr="00D823EF">
        <w:t xml:space="preserve"> align with the </w:t>
      </w:r>
      <w:r w:rsidR="00CC5A15" w:rsidRPr="00D823EF">
        <w:t>commitment in the recent English Devolution White Paper to</w:t>
      </w:r>
      <w:r w:rsidR="0093545C" w:rsidRPr="00D823EF">
        <w:t xml:space="preserve"> shift “power away from Whitehall and into the hands of those who know their communities best</w:t>
      </w:r>
      <w:r w:rsidR="00CC5A15" w:rsidRPr="00D823EF">
        <w:t>.</w:t>
      </w:r>
      <w:r w:rsidR="0093545C" w:rsidRPr="00D823EF">
        <w:t>”</w:t>
      </w:r>
      <w:r w:rsidR="00CC5A15" w:rsidRPr="00D823EF">
        <w:rPr>
          <w:rStyle w:val="FootnoteReference"/>
        </w:rPr>
        <w:footnoteReference w:id="20"/>
      </w:r>
    </w:p>
    <w:p w14:paraId="17CD6E26" w14:textId="1E077E88" w:rsidR="00657530" w:rsidRPr="00D823EF" w:rsidRDefault="002E3F7E" w:rsidP="7E622E66">
      <w:pPr>
        <w:pStyle w:val="ListParagraph"/>
        <w:numPr>
          <w:ilvl w:val="0"/>
          <w:numId w:val="8"/>
        </w:numPr>
        <w:ind w:left="641" w:hanging="357"/>
        <w:contextualSpacing w:val="0"/>
      </w:pPr>
      <w:r w:rsidRPr="00D823EF">
        <w:t xml:space="preserve">There is no risk-free level of exposure to </w:t>
      </w:r>
      <w:proofErr w:type="spellStart"/>
      <w:r w:rsidRPr="00D823EF">
        <w:t>secondhand</w:t>
      </w:r>
      <w:proofErr w:type="spellEnd"/>
      <w:r w:rsidRPr="00D823EF">
        <w:t xml:space="preserve"> smoke, particularly for children and pregnant women.</w:t>
      </w:r>
      <w:r w:rsidR="00657530" w:rsidRPr="00D823EF">
        <w:rPr>
          <w:vertAlign w:val="superscript"/>
        </w:rPr>
        <w:footnoteReference w:id="21"/>
      </w:r>
      <w:r w:rsidR="00657530" w:rsidRPr="00D823EF">
        <w:t xml:space="preserve"> </w:t>
      </w:r>
      <w:proofErr w:type="spellStart"/>
      <w:r w:rsidR="00657530" w:rsidRPr="00D823EF">
        <w:t>Secondhand</w:t>
      </w:r>
      <w:proofErr w:type="spellEnd"/>
      <w:r w:rsidR="00657530" w:rsidRPr="00D823EF">
        <w:t xml:space="preserve"> smoke is also a major irritant for people with asthma or other lung conditions. Associated health effects include stroke, lung cancer, coronary heart disease, low birth weight, nasal irritation, middle ear disease, respiratory symptoms, impaired lung function, lower respiratory illness, and sudden infant death syndrome.</w:t>
      </w:r>
      <w:r w:rsidR="00657530" w:rsidRPr="00D823EF">
        <w:rPr>
          <w:vertAlign w:val="superscript"/>
        </w:rPr>
        <w:footnoteReference w:id="22"/>
      </w:r>
      <w:r w:rsidR="00657530" w:rsidRPr="00D823EF">
        <w:t xml:space="preserve"> </w:t>
      </w:r>
    </w:p>
    <w:p w14:paraId="3F07610D" w14:textId="521F7BEC" w:rsidR="00657530" w:rsidRPr="00D823EF" w:rsidRDefault="00657530" w:rsidP="00510672">
      <w:pPr>
        <w:pStyle w:val="ListParagraph"/>
        <w:numPr>
          <w:ilvl w:val="0"/>
          <w:numId w:val="8"/>
        </w:numPr>
        <w:ind w:left="641" w:hanging="357"/>
        <w:contextualSpacing w:val="0"/>
      </w:pPr>
      <w:r w:rsidRPr="00D823EF">
        <w:t xml:space="preserve">While concentrations of </w:t>
      </w:r>
      <w:proofErr w:type="spellStart"/>
      <w:r w:rsidRPr="00D823EF">
        <w:t>secondhand</w:t>
      </w:r>
      <w:proofErr w:type="spellEnd"/>
      <w:r w:rsidRPr="00D823EF">
        <w:t xml:space="preserve"> smoke are lower outside, even low levels of exposure have been linked to increased risk of stroke.</w:t>
      </w:r>
      <w:r w:rsidRPr="00D823EF">
        <w:rPr>
          <w:rStyle w:val="FootnoteReference"/>
        </w:rPr>
        <w:footnoteReference w:id="23"/>
      </w:r>
      <w:r w:rsidRPr="00D823EF">
        <w:t xml:space="preserve"> Air quality studies have shown that where smoking is allowed in areas adjoining hospitality venues exposure outdoors can be significant, and smoke can, and does, migrate through the outdoor area as well as indoors.</w:t>
      </w:r>
      <w:r w:rsidRPr="00D823EF">
        <w:rPr>
          <w:vertAlign w:val="superscript"/>
        </w:rPr>
        <w:footnoteReference w:id="24"/>
      </w:r>
      <w:r w:rsidRPr="00D823EF">
        <w:t xml:space="preserve"> </w:t>
      </w:r>
      <w:r w:rsidR="00E642FE" w:rsidRPr="00D823EF">
        <w:t xml:space="preserve"> </w:t>
      </w:r>
    </w:p>
    <w:p w14:paraId="6DFE41F2" w14:textId="77777777" w:rsidR="00D823EF" w:rsidRDefault="008333CB" w:rsidP="00D823EF">
      <w:pPr>
        <w:pStyle w:val="ListParagraph"/>
        <w:numPr>
          <w:ilvl w:val="0"/>
          <w:numId w:val="8"/>
        </w:numPr>
        <w:ind w:left="641" w:hanging="357"/>
        <w:contextualSpacing w:val="0"/>
      </w:pPr>
      <w:r w:rsidRPr="00D823EF">
        <w:t xml:space="preserve">Although tobacco smoke dissipates more quickly outside, outdoor spaces which are partially enclosed or have lots of people smoking for long periods of time are likely to have much higher, potentially hazardous concentrations of </w:t>
      </w:r>
      <w:proofErr w:type="spellStart"/>
      <w:r w:rsidRPr="00D823EF">
        <w:t>secondhand</w:t>
      </w:r>
      <w:proofErr w:type="spellEnd"/>
      <w:r w:rsidRPr="00D823EF">
        <w:t xml:space="preserve"> smoke.</w:t>
      </w:r>
      <w:r w:rsidR="00657530" w:rsidRPr="00D823EF">
        <w:rPr>
          <w:vertAlign w:val="superscript"/>
        </w:rPr>
        <w:footnoteReference w:id="25"/>
      </w:r>
      <w:r w:rsidR="00657530" w:rsidRPr="00D823EF">
        <w:t xml:space="preserve"> </w:t>
      </w:r>
      <w:r w:rsidR="00657530" w:rsidRPr="00D823EF">
        <w:rPr>
          <w:vertAlign w:val="superscript"/>
        </w:rPr>
        <w:footnoteReference w:id="26"/>
      </w:r>
      <w:r w:rsidR="00657530" w:rsidRPr="00D823EF">
        <w:t xml:space="preserve"> </w:t>
      </w:r>
      <w:r w:rsidRPr="00D823EF">
        <w:t>S</w:t>
      </w:r>
      <w:r w:rsidR="00E30F32" w:rsidRPr="00D823EF">
        <w:t>t</w:t>
      </w:r>
      <w:r w:rsidRPr="00D823EF">
        <w:t>udies</w:t>
      </w:r>
      <w:r w:rsidR="00657530" w:rsidRPr="00D823EF">
        <w:t xml:space="preserve"> have shown that levels of PM2.5 (harmful particulate matter in tobacco smoke) in outdoor hospitality venues exceeded World Health Organization (WHO) air quality </w:t>
      </w:r>
      <w:r w:rsidR="00657530" w:rsidRPr="00D823EF">
        <w:lastRenderedPageBreak/>
        <w:t xml:space="preserve">guidelines, potentially exposing customers and staff to unsafe levels of </w:t>
      </w:r>
      <w:proofErr w:type="spellStart"/>
      <w:r w:rsidR="00657530" w:rsidRPr="00D823EF">
        <w:t>secondhand</w:t>
      </w:r>
      <w:proofErr w:type="spellEnd"/>
      <w:r w:rsidR="00657530" w:rsidRPr="00D823EF">
        <w:t xml:space="preserve"> smoke.</w:t>
      </w:r>
      <w:r w:rsidR="00657530" w:rsidRPr="00D823EF">
        <w:rPr>
          <w:rStyle w:val="FootnoteReference"/>
        </w:rPr>
        <w:footnoteReference w:id="27"/>
      </w:r>
      <w:r w:rsidR="00657530" w:rsidRPr="00D823EF">
        <w:t xml:space="preserve"> </w:t>
      </w:r>
      <w:r w:rsidR="00657530" w:rsidRPr="00D823EF">
        <w:rPr>
          <w:rStyle w:val="FootnoteReference"/>
        </w:rPr>
        <w:footnoteReference w:id="28"/>
      </w:r>
    </w:p>
    <w:p w14:paraId="5C87DAD6" w14:textId="35F713B1" w:rsidR="00D823EF" w:rsidRPr="00D823EF" w:rsidRDefault="00D823EF" w:rsidP="001D12BD">
      <w:pPr>
        <w:pStyle w:val="Heading2"/>
      </w:pPr>
      <w:bookmarkStart w:id="18" w:name="_Mandatory_age_verification"/>
      <w:bookmarkStart w:id="19" w:name="_Toc186732576"/>
      <w:bookmarkEnd w:id="18"/>
      <w:r w:rsidRPr="00D823EF">
        <w:t>Mandatory age verification</w:t>
      </w:r>
      <w:bookmarkEnd w:id="19"/>
      <w:r w:rsidRPr="00D823EF">
        <w:t xml:space="preserve"> </w:t>
      </w:r>
    </w:p>
    <w:p w14:paraId="03BAC99D" w14:textId="29177CF7" w:rsidR="00D823EF" w:rsidRPr="00817AB0" w:rsidRDefault="00E20161" w:rsidP="00D823EF">
      <w:pPr>
        <w:pStyle w:val="ListParagraph"/>
        <w:numPr>
          <w:ilvl w:val="0"/>
          <w:numId w:val="8"/>
        </w:numPr>
        <w:ind w:left="641" w:hanging="357"/>
        <w:contextualSpacing w:val="0"/>
        <w:rPr>
          <w:b/>
          <w:bCs/>
        </w:rPr>
      </w:pPr>
      <w:r w:rsidRPr="00817AB0">
        <w:rPr>
          <w:rFonts w:cs="Arial"/>
          <w:b/>
          <w:bCs/>
        </w:rPr>
        <w:t>ASH recommends that the Tobacco and Vapes Bill be amended to apply mandatory age verification</w:t>
      </w:r>
      <w:r w:rsidR="00CF3248" w:rsidRPr="00817AB0">
        <w:rPr>
          <w:rFonts w:cs="Arial"/>
          <w:b/>
          <w:bCs/>
        </w:rPr>
        <w:t xml:space="preserve"> for purchasing tobacco</w:t>
      </w:r>
      <w:r w:rsidR="0072570D">
        <w:rPr>
          <w:rFonts w:cs="Arial"/>
          <w:b/>
          <w:bCs/>
        </w:rPr>
        <w:t>, vapes an</w:t>
      </w:r>
      <w:r w:rsidR="0006618E">
        <w:rPr>
          <w:rFonts w:cs="Arial"/>
          <w:b/>
          <w:bCs/>
        </w:rPr>
        <w:t>d non-medicinal nicotine products</w:t>
      </w:r>
      <w:r w:rsidR="00CF3248" w:rsidRPr="00817AB0">
        <w:rPr>
          <w:rFonts w:cs="Arial"/>
          <w:b/>
          <w:bCs/>
        </w:rPr>
        <w:t xml:space="preserve"> to all the nations of the United Kingdom</w:t>
      </w:r>
      <w:r w:rsidRPr="00817AB0">
        <w:rPr>
          <w:rFonts w:cs="Arial"/>
          <w:b/>
          <w:bCs/>
        </w:rPr>
        <w:t>, in line with the provisions set out for Scotland in</w:t>
      </w:r>
      <w:r w:rsidR="00D352C6">
        <w:rPr>
          <w:rFonts w:cs="Arial"/>
          <w:b/>
          <w:bCs/>
        </w:rPr>
        <w:t xml:space="preserve"> the</w:t>
      </w:r>
      <w:r w:rsidRPr="00817AB0">
        <w:rPr>
          <w:rFonts w:cs="Arial"/>
          <w:b/>
          <w:bCs/>
        </w:rPr>
        <w:t xml:space="preserve"> Bill. </w:t>
      </w:r>
    </w:p>
    <w:p w14:paraId="4EAE9389" w14:textId="6AA3340A" w:rsidR="008B67DE" w:rsidRPr="00791A76" w:rsidRDefault="00E20161" w:rsidP="009C1DFB">
      <w:pPr>
        <w:pStyle w:val="ListParagraph"/>
        <w:numPr>
          <w:ilvl w:val="0"/>
          <w:numId w:val="8"/>
        </w:numPr>
        <w:ind w:left="641" w:hanging="357"/>
        <w:contextualSpacing w:val="0"/>
      </w:pPr>
      <w:r w:rsidRPr="00D823EF">
        <w:rPr>
          <w:rFonts w:cs="Arial"/>
        </w:rPr>
        <w:t>In Scotland</w:t>
      </w:r>
      <w:r w:rsidR="00307891">
        <w:rPr>
          <w:rFonts w:cs="Arial"/>
        </w:rPr>
        <w:t>,</w:t>
      </w:r>
      <w:r w:rsidRPr="00D823EF">
        <w:rPr>
          <w:rFonts w:cs="Arial"/>
        </w:rPr>
        <w:t xml:space="preserve"> mandatory age verification</w:t>
      </w:r>
      <w:r w:rsidR="00DD4F0E">
        <w:rPr>
          <w:rFonts w:cs="Arial"/>
        </w:rPr>
        <w:t xml:space="preserve"> for anyone who looks under 25</w:t>
      </w:r>
      <w:r w:rsidRPr="00D823EF">
        <w:rPr>
          <w:rFonts w:cs="Arial"/>
        </w:rPr>
        <w:t xml:space="preserve"> has been a legal requirement for tobacco and vapes since 2017. </w:t>
      </w:r>
      <w:r w:rsidR="005E0F81">
        <w:rPr>
          <w:rFonts w:cs="Arial"/>
        </w:rPr>
        <w:t xml:space="preserve">The </w:t>
      </w:r>
      <w:r w:rsidR="000F509A">
        <w:rPr>
          <w:rFonts w:cs="Arial"/>
        </w:rPr>
        <w:t>Bill</w:t>
      </w:r>
      <w:r w:rsidR="005E0F81">
        <w:rPr>
          <w:rFonts w:cs="Arial"/>
        </w:rPr>
        <w:t xml:space="preserve"> </w:t>
      </w:r>
      <w:r w:rsidR="00E46A18">
        <w:rPr>
          <w:rFonts w:cs="Arial"/>
        </w:rPr>
        <w:t>amend</w:t>
      </w:r>
      <w:r w:rsidR="003D7157">
        <w:rPr>
          <w:rFonts w:cs="Arial"/>
        </w:rPr>
        <w:t>s</w:t>
      </w:r>
      <w:r w:rsidR="00E46A18">
        <w:rPr>
          <w:rFonts w:cs="Arial"/>
        </w:rPr>
        <w:t xml:space="preserve"> the Scottish legislation</w:t>
      </w:r>
      <w:r w:rsidR="00F81504">
        <w:rPr>
          <w:rFonts w:cs="Arial"/>
        </w:rPr>
        <w:t xml:space="preserve"> so that from </w:t>
      </w:r>
      <w:r w:rsidR="00837C10">
        <w:rPr>
          <w:rFonts w:cs="Arial"/>
        </w:rPr>
        <w:t xml:space="preserve">2033 </w:t>
      </w:r>
      <w:r w:rsidR="00F81504">
        <w:rPr>
          <w:rFonts w:cs="Arial"/>
        </w:rPr>
        <w:t xml:space="preserve">it will be </w:t>
      </w:r>
      <w:r w:rsidR="005355DF">
        <w:rPr>
          <w:rFonts w:cs="Arial"/>
        </w:rPr>
        <w:t xml:space="preserve">a legal requirement to verify the age of anyone </w:t>
      </w:r>
      <w:r w:rsidR="00D64AEE">
        <w:rPr>
          <w:rFonts w:cs="Arial"/>
        </w:rPr>
        <w:t xml:space="preserve">trying to purchase tobacco </w:t>
      </w:r>
      <w:r w:rsidR="005355DF">
        <w:rPr>
          <w:rFonts w:cs="Arial"/>
        </w:rPr>
        <w:t xml:space="preserve">who looks </w:t>
      </w:r>
      <w:r w:rsidR="00F81504">
        <w:rPr>
          <w:rFonts w:cs="Arial"/>
        </w:rPr>
        <w:t xml:space="preserve">like they were born on or after 1 January 2009. </w:t>
      </w:r>
    </w:p>
    <w:p w14:paraId="2B43B339" w14:textId="022C1802" w:rsidR="00791A76" w:rsidRDefault="00D572AB" w:rsidP="00DE6190">
      <w:pPr>
        <w:pStyle w:val="ListParagraph"/>
        <w:numPr>
          <w:ilvl w:val="0"/>
          <w:numId w:val="8"/>
        </w:numPr>
        <w:ind w:left="641" w:hanging="357"/>
        <w:contextualSpacing w:val="0"/>
      </w:pPr>
      <w:r w:rsidRPr="00D572AB">
        <w:t>This is a sensible and proportionate measure.</w:t>
      </w:r>
      <w:r>
        <w:t xml:space="preserve"> </w:t>
      </w:r>
      <w:r w:rsidR="00791A76" w:rsidRPr="00791A76">
        <w:t>A survey of independent UK tobacco retailers for ASH in 2022 found that 83% supported the introduction of mandatory age verification for anyone under 25 (5% oppose), with 91% support in Scotland where it was already in force (4% oppose).</w:t>
      </w:r>
      <w:r w:rsidR="00BC60EF">
        <w:rPr>
          <w:rStyle w:val="FootnoteReference"/>
        </w:rPr>
        <w:footnoteReference w:id="29"/>
      </w:r>
      <w:r w:rsidR="00791A76" w:rsidRPr="00791A76">
        <w:t xml:space="preserve">   </w:t>
      </w:r>
    </w:p>
    <w:p w14:paraId="63FB44DF" w14:textId="38FBAFAF" w:rsidR="001F5334" w:rsidRPr="00791A76" w:rsidRDefault="001F5334" w:rsidP="00E64C7B">
      <w:pPr>
        <w:pStyle w:val="ListParagraph"/>
        <w:numPr>
          <w:ilvl w:val="0"/>
          <w:numId w:val="8"/>
        </w:numPr>
        <w:ind w:left="641" w:hanging="357"/>
        <w:contextualSpacing w:val="0"/>
      </w:pPr>
      <w:r w:rsidRPr="00847BC6">
        <w:rPr>
          <w:rFonts w:cs="Arial"/>
        </w:rPr>
        <w:t>The Scottish legislation provides a legal underpinning to the voluntary “Challenge 25” scheme which operates in the rest of the United Kingdom.</w:t>
      </w:r>
      <w:r w:rsidRPr="00D823EF">
        <w:rPr>
          <w:rStyle w:val="FootnoteReference"/>
          <w:rFonts w:cs="Arial"/>
        </w:rPr>
        <w:footnoteReference w:id="30"/>
      </w:r>
      <w:r w:rsidRPr="00847BC6">
        <w:rPr>
          <w:rFonts w:cs="Arial"/>
        </w:rPr>
        <w:t xml:space="preserve"> </w:t>
      </w:r>
      <w:r w:rsidRPr="00D823EF">
        <w:rPr>
          <w:rStyle w:val="FootnoteReference"/>
          <w:rFonts w:cs="Arial"/>
        </w:rPr>
        <w:footnoteReference w:id="31"/>
      </w:r>
      <w:r w:rsidR="00847BC6" w:rsidRPr="00847BC6">
        <w:rPr>
          <w:rFonts w:cs="Arial"/>
        </w:rPr>
        <w:t xml:space="preserve"> A voluntary scheme like Challenge 25 is </w:t>
      </w:r>
      <w:proofErr w:type="gramStart"/>
      <w:r w:rsidR="00847BC6" w:rsidRPr="00847BC6">
        <w:rPr>
          <w:rFonts w:cs="Arial"/>
        </w:rPr>
        <w:t>by definition inconsistent</w:t>
      </w:r>
      <w:proofErr w:type="gramEnd"/>
      <w:r w:rsidR="00847BC6" w:rsidRPr="00847BC6">
        <w:rPr>
          <w:rFonts w:cs="Arial"/>
        </w:rPr>
        <w:t xml:space="preserve"> in its application, leaving customers unsure about whether or not they will need to provide proof of age. </w:t>
      </w:r>
    </w:p>
    <w:p w14:paraId="7FA58CFB" w14:textId="77777777" w:rsidR="00EE2B1A" w:rsidRPr="00D823EF" w:rsidRDefault="00EE2B1A" w:rsidP="00EE2B1A">
      <w:pPr>
        <w:pStyle w:val="ListParagraph"/>
        <w:numPr>
          <w:ilvl w:val="0"/>
          <w:numId w:val="8"/>
        </w:numPr>
        <w:ind w:left="641" w:hanging="357"/>
        <w:contextualSpacing w:val="0"/>
      </w:pPr>
      <w:r w:rsidRPr="00D823EF">
        <w:rPr>
          <w:rFonts w:cs="Arial"/>
        </w:rPr>
        <w:t>As the explanatory notes to the Tobacco and Vapes Bill set out,</w:t>
      </w:r>
      <w:r w:rsidRPr="00D823EF">
        <w:rPr>
          <w:rStyle w:val="FootnoteReference"/>
          <w:rFonts w:cs="Arial"/>
        </w:rPr>
        <w:footnoteReference w:id="32"/>
      </w:r>
      <w:r w:rsidRPr="00D823EF">
        <w:rPr>
          <w:rFonts w:cs="Arial"/>
        </w:rPr>
        <w:t xml:space="preserve"> the Bill updates the Scottish legislation to ensure </w:t>
      </w:r>
      <w:r w:rsidRPr="00D823EF">
        <w:rPr>
          <w:rFonts w:cs="Arial"/>
          <w:i/>
          <w:iCs/>
        </w:rPr>
        <w:t xml:space="preserve">“age verification is consistently and appropriately applied in line with the new age of sale restrictions </w:t>
      </w:r>
      <w:bookmarkStart w:id="20" w:name="_Hlk164596330"/>
      <w:r w:rsidRPr="00D823EF">
        <w:rPr>
          <w:rFonts w:cs="Arial"/>
          <w:i/>
          <w:iCs/>
        </w:rPr>
        <w:t>for tobacco products, herbal smoking products and cigarette papers</w:t>
      </w:r>
      <w:bookmarkEnd w:id="20"/>
      <w:r w:rsidRPr="00D823EF">
        <w:rPr>
          <w:rFonts w:cs="Arial"/>
          <w:i/>
          <w:iCs/>
        </w:rPr>
        <w:t>.”</w:t>
      </w:r>
    </w:p>
    <w:p w14:paraId="5030EA9E" w14:textId="412A9685" w:rsidR="00EE2B1A" w:rsidRPr="00384409" w:rsidRDefault="00EE2B1A" w:rsidP="00EE2B1A">
      <w:pPr>
        <w:pStyle w:val="ListParagraph"/>
        <w:numPr>
          <w:ilvl w:val="0"/>
          <w:numId w:val="8"/>
        </w:numPr>
        <w:ind w:left="641" w:hanging="357"/>
        <w:contextualSpacing w:val="0"/>
      </w:pPr>
      <w:r w:rsidRPr="00D823EF">
        <w:rPr>
          <w:rFonts w:cs="Arial"/>
        </w:rPr>
        <w:t>Ensuring consistency in the application of age verification is just as important for the other nations of the United Kingdom as it is for Scotland.</w:t>
      </w:r>
      <w:r w:rsidR="00FF3C7B" w:rsidRPr="00FF3C7B">
        <w:rPr>
          <w:rFonts w:cs="Arial"/>
        </w:rPr>
        <w:t xml:space="preserve"> </w:t>
      </w:r>
      <w:r w:rsidR="00FF3C7B" w:rsidRPr="00D823EF">
        <w:rPr>
          <w:rFonts w:cs="Arial"/>
        </w:rPr>
        <w:t>To that end ASH supports extending the requirements for Scotland to cover the whole of the UK.</w:t>
      </w:r>
      <w:r w:rsidR="00FF3C7B">
        <w:rPr>
          <w:rFonts w:cs="Arial"/>
        </w:rPr>
        <w:t xml:space="preserve"> This will introduce a </w:t>
      </w:r>
      <w:r w:rsidR="0074051F">
        <w:rPr>
          <w:rFonts w:cs="Arial"/>
        </w:rPr>
        <w:t>legally mandated</w:t>
      </w:r>
      <w:r w:rsidR="00FF3C7B">
        <w:rPr>
          <w:rFonts w:cs="Arial"/>
        </w:rPr>
        <w:t xml:space="preserve"> Challenge</w:t>
      </w:r>
      <w:r w:rsidR="0074051F">
        <w:rPr>
          <w:rFonts w:cs="Arial"/>
        </w:rPr>
        <w:t xml:space="preserve"> 25 scheme for tobacco, vapes and </w:t>
      </w:r>
      <w:r w:rsidR="0074051F" w:rsidRPr="0074051F">
        <w:rPr>
          <w:rFonts w:cs="Arial"/>
        </w:rPr>
        <w:t>non-medicinal nicotine products</w:t>
      </w:r>
      <w:r w:rsidR="0074051F">
        <w:rPr>
          <w:rFonts w:cs="Arial"/>
        </w:rPr>
        <w:t xml:space="preserve"> </w:t>
      </w:r>
      <w:r w:rsidR="00941092">
        <w:rPr>
          <w:rFonts w:cs="Arial"/>
        </w:rPr>
        <w:t xml:space="preserve">until </w:t>
      </w:r>
      <w:r w:rsidR="0074051F">
        <w:rPr>
          <w:rFonts w:cs="Arial"/>
        </w:rPr>
        <w:t>20</w:t>
      </w:r>
      <w:r w:rsidR="001C5294">
        <w:rPr>
          <w:rFonts w:cs="Arial"/>
        </w:rPr>
        <w:t>33</w:t>
      </w:r>
      <w:r w:rsidR="003A6127">
        <w:rPr>
          <w:rFonts w:cs="Arial"/>
        </w:rPr>
        <w:t>. F</w:t>
      </w:r>
      <w:r w:rsidR="00941092">
        <w:rPr>
          <w:rFonts w:cs="Arial"/>
        </w:rPr>
        <w:t xml:space="preserve">ollowing 2027 </w:t>
      </w:r>
      <w:r w:rsidR="003A6127">
        <w:rPr>
          <w:rFonts w:cs="Arial"/>
        </w:rPr>
        <w:t xml:space="preserve">it </w:t>
      </w:r>
      <w:r w:rsidR="00941092">
        <w:rPr>
          <w:rFonts w:cs="Arial"/>
        </w:rPr>
        <w:t>will require retailers</w:t>
      </w:r>
      <w:r w:rsidR="001C5294">
        <w:rPr>
          <w:rFonts w:cs="Arial"/>
        </w:rPr>
        <w:t xml:space="preserve"> selling tobacco</w:t>
      </w:r>
      <w:r w:rsidR="00941092">
        <w:rPr>
          <w:rFonts w:cs="Arial"/>
        </w:rPr>
        <w:t xml:space="preserve"> to verify the age of anyone who looks below the </w:t>
      </w:r>
      <w:r w:rsidR="00384409">
        <w:rPr>
          <w:rFonts w:cs="Arial"/>
        </w:rPr>
        <w:t xml:space="preserve">age of sale. </w:t>
      </w:r>
      <w:r w:rsidR="002E7209">
        <w:rPr>
          <w:rFonts w:cs="Arial"/>
        </w:rPr>
        <w:t>Challenge 25 will remain f</w:t>
      </w:r>
      <w:r w:rsidR="001C5294">
        <w:rPr>
          <w:rFonts w:cs="Arial"/>
        </w:rPr>
        <w:t>or vapes and non-medicinal nicotine products</w:t>
      </w:r>
      <w:r w:rsidR="00CC306D">
        <w:rPr>
          <w:rFonts w:cs="Arial"/>
        </w:rPr>
        <w:t xml:space="preserve">. </w:t>
      </w:r>
    </w:p>
    <w:p w14:paraId="78871AB4" w14:textId="7AE5E12A" w:rsidR="00F235D3" w:rsidRPr="00F235D3" w:rsidRDefault="00384409" w:rsidP="7E622E66">
      <w:pPr>
        <w:pStyle w:val="ListParagraph"/>
        <w:numPr>
          <w:ilvl w:val="0"/>
          <w:numId w:val="8"/>
        </w:numPr>
        <w:ind w:left="641" w:hanging="357"/>
        <w:rPr>
          <w:sz w:val="20"/>
          <w:szCs w:val="20"/>
        </w:rPr>
      </w:pPr>
      <w:r w:rsidRPr="7E622E66">
        <w:rPr>
          <w:rFonts w:cs="Arial"/>
        </w:rPr>
        <w:t>However, as the age of sale for tobacco increases it will</w:t>
      </w:r>
      <w:r w:rsidR="003A6127" w:rsidRPr="7E622E66">
        <w:rPr>
          <w:rFonts w:cs="Arial"/>
        </w:rPr>
        <w:t xml:space="preserve"> </w:t>
      </w:r>
      <w:r w:rsidRPr="7E622E66">
        <w:rPr>
          <w:rFonts w:cs="Arial"/>
        </w:rPr>
        <w:t>be</w:t>
      </w:r>
      <w:r w:rsidR="0061793F">
        <w:rPr>
          <w:rFonts w:cs="Arial"/>
        </w:rPr>
        <w:t xml:space="preserve"> mo</w:t>
      </w:r>
      <w:r w:rsidR="00700A62">
        <w:rPr>
          <w:rFonts w:cs="Arial"/>
        </w:rPr>
        <w:t>re</w:t>
      </w:r>
      <w:r w:rsidR="0061793F">
        <w:rPr>
          <w:rFonts w:cs="Arial"/>
        </w:rPr>
        <w:t xml:space="preserve"> </w:t>
      </w:r>
      <w:r w:rsidR="00814AB1">
        <w:rPr>
          <w:rFonts w:cs="Arial"/>
        </w:rPr>
        <w:t>practical</w:t>
      </w:r>
      <w:r w:rsidRPr="7E622E66">
        <w:rPr>
          <w:rFonts w:cs="Arial"/>
        </w:rPr>
        <w:t xml:space="preserve"> to age verify everyone who wants to purchase tobacco.</w:t>
      </w:r>
      <w:r w:rsidR="002106E2" w:rsidRPr="7E622E66">
        <w:rPr>
          <w:rFonts w:cs="Arial"/>
        </w:rPr>
        <w:t xml:space="preserve"> </w:t>
      </w:r>
      <w:r w:rsidR="00D0488C" w:rsidRPr="7E622E66">
        <w:rPr>
          <w:rFonts w:cs="Arial"/>
        </w:rPr>
        <w:t xml:space="preserve">This will ensure </w:t>
      </w:r>
      <w:r w:rsidR="002106E2" w:rsidRPr="7E622E66">
        <w:rPr>
          <w:rFonts w:cs="Arial"/>
        </w:rPr>
        <w:t xml:space="preserve">retailers </w:t>
      </w:r>
      <w:r w:rsidR="00D0488C" w:rsidRPr="7E622E66">
        <w:rPr>
          <w:rFonts w:cs="Arial"/>
        </w:rPr>
        <w:t>don’t</w:t>
      </w:r>
      <w:r w:rsidR="002106E2" w:rsidRPr="7E622E66">
        <w:rPr>
          <w:rFonts w:cs="Arial"/>
        </w:rPr>
        <w:t xml:space="preserve"> have to guess whether someone is over/under a progressively increasing age of sale and smokers w</w:t>
      </w:r>
      <w:r w:rsidR="00D0488C" w:rsidRPr="7E622E66">
        <w:rPr>
          <w:rFonts w:cs="Arial"/>
        </w:rPr>
        <w:t xml:space="preserve">ill </w:t>
      </w:r>
      <w:r w:rsidR="00D0488C" w:rsidRPr="7E622E66">
        <w:rPr>
          <w:rFonts w:cs="Arial"/>
        </w:rPr>
        <w:lastRenderedPageBreak/>
        <w:t>know that they need ID to purchase tobacco.</w:t>
      </w:r>
      <w:r w:rsidR="002106E2" w:rsidRPr="7E622E66">
        <w:rPr>
          <w:rFonts w:cs="Arial"/>
        </w:rPr>
        <w:t xml:space="preserve"> </w:t>
      </w:r>
      <w:r w:rsidRPr="7E622E66">
        <w:rPr>
          <w:rFonts w:cs="Arial"/>
        </w:rPr>
        <w:t xml:space="preserve">The regulations will have to evolve to ensure the age of sale increase can be implemented effectively. </w:t>
      </w:r>
    </w:p>
    <w:p w14:paraId="734FD9AC" w14:textId="3ECD0D94" w:rsidR="00A82C87" w:rsidRPr="00F235D3" w:rsidRDefault="00A82C87" w:rsidP="001D12BD">
      <w:pPr>
        <w:pStyle w:val="Heading1"/>
      </w:pPr>
      <w:bookmarkStart w:id="21" w:name="_Toc186732577"/>
      <w:r w:rsidRPr="00F235D3">
        <w:t>Supporting the 6 million smokers in the UK to quit</w:t>
      </w:r>
      <w:bookmarkEnd w:id="21"/>
    </w:p>
    <w:p w14:paraId="097A0BA1" w14:textId="3DA588C8" w:rsidR="00A82C87" w:rsidRPr="00A82C87" w:rsidRDefault="001275B6" w:rsidP="001D12BD">
      <w:pPr>
        <w:pStyle w:val="Heading2"/>
      </w:pPr>
      <w:bookmarkStart w:id="22" w:name="_Recommendation_–_The"/>
      <w:bookmarkStart w:id="23" w:name="_Toc186732578"/>
      <w:bookmarkEnd w:id="22"/>
      <w:r>
        <w:t>Publishing a ‘roadmap to a smokefree country’</w:t>
      </w:r>
      <w:bookmarkEnd w:id="23"/>
      <w:r w:rsidR="00E20161" w:rsidRPr="00A82C87">
        <w:tab/>
      </w:r>
      <w:r w:rsidR="00E20161" w:rsidRPr="00A82C87">
        <w:tab/>
      </w:r>
    </w:p>
    <w:p w14:paraId="5A460E66" w14:textId="479275DC" w:rsidR="001275B6" w:rsidRPr="001275B6" w:rsidRDefault="48BF4651" w:rsidP="31F98B9D">
      <w:pPr>
        <w:pStyle w:val="ListParagraph"/>
        <w:numPr>
          <w:ilvl w:val="0"/>
          <w:numId w:val="8"/>
        </w:numPr>
        <w:ind w:left="641" w:hanging="357"/>
        <w:contextualSpacing w:val="0"/>
        <w:rPr>
          <w:b/>
          <w:bCs/>
        </w:rPr>
      </w:pPr>
      <w:r w:rsidRPr="31F98B9D">
        <w:rPr>
          <w:b/>
          <w:bCs/>
        </w:rPr>
        <w:t xml:space="preserve">Recommendation – The government should </w:t>
      </w:r>
      <w:r w:rsidR="00E72359">
        <w:rPr>
          <w:b/>
          <w:bCs/>
        </w:rPr>
        <w:t>make good on their pledge to publish</w:t>
      </w:r>
      <w:r w:rsidRPr="31F98B9D">
        <w:rPr>
          <w:b/>
          <w:bCs/>
        </w:rPr>
        <w:t xml:space="preserve"> a ‘roadmap to a smokefree country’ setting out an overarching strategy and targets, with a strong focus on tackling inequalities.</w:t>
      </w:r>
      <w:r w:rsidR="001275B6">
        <w:tab/>
      </w:r>
    </w:p>
    <w:p w14:paraId="62B3A22C" w14:textId="0E75DA58" w:rsidR="00A82C87" w:rsidRDefault="005B60B6" w:rsidP="00A82C87">
      <w:pPr>
        <w:pStyle w:val="ListParagraph"/>
        <w:numPr>
          <w:ilvl w:val="0"/>
          <w:numId w:val="8"/>
        </w:numPr>
        <w:ind w:left="641" w:hanging="357"/>
        <w:contextualSpacing w:val="0"/>
      </w:pPr>
      <w:r w:rsidRPr="00D823EF">
        <w:t xml:space="preserve">Passing this legislation should not be seen as ‘job done’; rather it is a prerequisite for ending the tobacco epidemic. </w:t>
      </w:r>
      <w:r w:rsidR="00C4156C" w:rsidRPr="00D823EF">
        <w:t xml:space="preserve">Although </w:t>
      </w:r>
      <w:r w:rsidR="00F00F76" w:rsidRPr="00D823EF">
        <w:t xml:space="preserve">the generational </w:t>
      </w:r>
      <w:r w:rsidR="0043034F">
        <w:t xml:space="preserve">tobacco </w:t>
      </w:r>
      <w:r w:rsidR="00F00F76" w:rsidRPr="00D823EF">
        <w:t xml:space="preserve">ban </w:t>
      </w:r>
      <w:r w:rsidR="00C4156C" w:rsidRPr="00D823EF">
        <w:t>will put the UK on course for a smokefree society,</w:t>
      </w:r>
      <w:r w:rsidR="00541BCB" w:rsidRPr="00D823EF">
        <w:t xml:space="preserve"> it will not </w:t>
      </w:r>
      <w:r w:rsidR="00F00F76" w:rsidRPr="00D823EF">
        <w:t>benefit the 6 million existing smokers in the UK</w:t>
      </w:r>
      <w:r w:rsidR="00B04897" w:rsidRPr="00D823EF">
        <w:t xml:space="preserve">. </w:t>
      </w:r>
      <w:r w:rsidR="00DC3974" w:rsidRPr="00D823EF">
        <w:t>Cancer Research UK estimate smoking will cause 300k cancer deaths in this parliament</w:t>
      </w:r>
      <w:r w:rsidR="00AB1B8A" w:rsidRPr="00D823EF">
        <w:t xml:space="preserve"> alone</w:t>
      </w:r>
      <w:r w:rsidR="00DC3974" w:rsidRPr="00D823EF">
        <w:t>.</w:t>
      </w:r>
      <w:r w:rsidR="00DC3974" w:rsidRPr="00D823EF">
        <w:rPr>
          <w:rStyle w:val="FootnoteReference"/>
        </w:rPr>
        <w:footnoteReference w:id="33"/>
      </w:r>
      <w:r w:rsidR="00DC3974" w:rsidRPr="00D823EF">
        <w:t xml:space="preserve"> </w:t>
      </w:r>
      <w:r w:rsidR="00783487" w:rsidRPr="00D823EF">
        <w:t>While overall smoking rates are declinin</w:t>
      </w:r>
      <w:r w:rsidR="00475511" w:rsidRPr="00D823EF">
        <w:t>g</w:t>
      </w:r>
      <w:r w:rsidR="003D0E8B" w:rsidRPr="00D823EF">
        <w:t xml:space="preserve">, rates among </w:t>
      </w:r>
      <w:r w:rsidR="00C56071" w:rsidRPr="00D823EF">
        <w:t xml:space="preserve">more disadvantaged groups remain </w:t>
      </w:r>
      <w:r w:rsidR="00BD61AA">
        <w:t>consistently</w:t>
      </w:r>
      <w:r w:rsidR="00BD61AA" w:rsidRPr="00D823EF">
        <w:t xml:space="preserve"> </w:t>
      </w:r>
      <w:r w:rsidR="00C56071" w:rsidRPr="00D823EF">
        <w:t xml:space="preserve">high. </w:t>
      </w:r>
      <w:r w:rsidR="000B2073" w:rsidRPr="00D823EF">
        <w:t xml:space="preserve">Although the wealthiest </w:t>
      </w:r>
      <w:r w:rsidR="00E6559D">
        <w:t xml:space="preserve">in the </w:t>
      </w:r>
      <w:r w:rsidR="000B2073" w:rsidRPr="00D823EF">
        <w:t>country will be smokefree by 2025</w:t>
      </w:r>
      <w:r w:rsidR="00D843FF" w:rsidRPr="00D823EF">
        <w:t xml:space="preserve"> (less than 5% smoking prevalence)</w:t>
      </w:r>
      <w:r w:rsidR="00C56071" w:rsidRPr="00D823EF">
        <w:t>, t</w:t>
      </w:r>
      <w:r w:rsidR="000B2073" w:rsidRPr="00D823EF">
        <w:t>he most deprived will not be smokefree until</w:t>
      </w:r>
      <w:r w:rsidR="00A66CB6" w:rsidRPr="00D823EF">
        <w:t xml:space="preserve"> after</w:t>
      </w:r>
      <w:r w:rsidR="000B2073" w:rsidRPr="00D823EF">
        <w:t xml:space="preserve"> 2050.</w:t>
      </w:r>
      <w:r w:rsidR="00A66CB6" w:rsidRPr="00D823EF">
        <w:rPr>
          <w:rStyle w:val="FootnoteReference"/>
        </w:rPr>
        <w:footnoteReference w:id="34"/>
      </w:r>
    </w:p>
    <w:p w14:paraId="36AEE3E6" w14:textId="64A08CE0" w:rsidR="00E6559D" w:rsidRDefault="000B2073" w:rsidP="009256AC">
      <w:pPr>
        <w:pStyle w:val="ListParagraph"/>
        <w:numPr>
          <w:ilvl w:val="0"/>
          <w:numId w:val="8"/>
        </w:numPr>
        <w:ind w:left="641" w:hanging="357"/>
        <w:contextualSpacing w:val="0"/>
      </w:pPr>
      <w:r>
        <w:t>Without further action there is a real risk that the most disadvantaged</w:t>
      </w:r>
      <w:r w:rsidR="004A2847">
        <w:t xml:space="preserve"> groups in society – </w:t>
      </w:r>
      <w:r w:rsidR="006F0FA7">
        <w:t xml:space="preserve">those </w:t>
      </w:r>
      <w:r w:rsidR="00D843FF">
        <w:t>from</w:t>
      </w:r>
      <w:r w:rsidR="006F0FA7">
        <w:t xml:space="preserve"> more deprived areas</w:t>
      </w:r>
      <w:r w:rsidR="009B6465">
        <w:t>,</w:t>
      </w:r>
      <w:r w:rsidR="002A467D">
        <w:t xml:space="preserve"> on low incomes,</w:t>
      </w:r>
      <w:r w:rsidR="009B6465">
        <w:t xml:space="preserve"> </w:t>
      </w:r>
      <w:r w:rsidR="006F0FA7">
        <w:t xml:space="preserve">living </w:t>
      </w:r>
      <w:r w:rsidR="004A2847">
        <w:t>with mental health conditions</w:t>
      </w:r>
      <w:r w:rsidR="009B6465">
        <w:t xml:space="preserve"> </w:t>
      </w:r>
      <w:r w:rsidR="002A467D">
        <w:t>or</w:t>
      </w:r>
      <w:r w:rsidR="009B6465">
        <w:t xml:space="preserve"> experiencing</w:t>
      </w:r>
      <w:r w:rsidR="004A2847">
        <w:t xml:space="preserve"> </w:t>
      </w:r>
      <w:r w:rsidR="002A467D">
        <w:t xml:space="preserve">homelessness </w:t>
      </w:r>
      <w:r w:rsidR="004A2847">
        <w:t>– will be left behind as we move towards a smokefree future.</w:t>
      </w:r>
      <w:r w:rsidR="002A467D">
        <w:t xml:space="preserve"> This will</w:t>
      </w:r>
      <w:r w:rsidR="00AD3EE2">
        <w:t xml:space="preserve"> </w:t>
      </w:r>
      <w:r w:rsidR="005B60B6">
        <w:t xml:space="preserve">lead to countless avoidable cases of smoking-related disease and </w:t>
      </w:r>
      <w:r w:rsidR="00A66CB6">
        <w:t>u</w:t>
      </w:r>
      <w:r w:rsidR="00E53AF4">
        <w:t>ndermine the government’s manifesto commitment to halve the gap in healthy life expectancy between the richest and poorest.</w:t>
      </w:r>
      <w:r w:rsidR="008A1CE4">
        <w:rPr>
          <w:rStyle w:val="FootnoteReference"/>
        </w:rPr>
        <w:footnoteReference w:id="35"/>
      </w:r>
    </w:p>
    <w:p w14:paraId="70FF8266" w14:textId="52A5D31B" w:rsidR="00A82C87" w:rsidRDefault="6DCDB506" w:rsidP="7E622E66">
      <w:pPr>
        <w:pStyle w:val="ListParagraph"/>
        <w:numPr>
          <w:ilvl w:val="0"/>
          <w:numId w:val="8"/>
        </w:numPr>
        <w:ind w:left="641" w:hanging="357"/>
      </w:pPr>
      <w:r w:rsidRPr="00D823EF">
        <w:t xml:space="preserve">While the current and previous governments have set out a range of initiatives </w:t>
      </w:r>
      <w:r w:rsidR="7255CB95" w:rsidRPr="00D823EF">
        <w:t>to tackle smoking</w:t>
      </w:r>
      <w:r w:rsidRPr="00D823EF">
        <w:t xml:space="preserve">, what is still missing is an overarching strategy, with set targets and a plan </w:t>
      </w:r>
      <w:r w:rsidR="07BA5129" w:rsidRPr="00D823EF">
        <w:t>for how a</w:t>
      </w:r>
      <w:r w:rsidRPr="00D823EF">
        <w:t xml:space="preserve"> smokefree country</w:t>
      </w:r>
      <w:r w:rsidR="07BA5129" w:rsidRPr="00D823EF">
        <w:t xml:space="preserve"> will be achieved</w:t>
      </w:r>
      <w:r w:rsidRPr="00D823EF">
        <w:t xml:space="preserve">. </w:t>
      </w:r>
      <w:r w:rsidR="184F4081" w:rsidRPr="00D823EF">
        <w:t xml:space="preserve">This must include </w:t>
      </w:r>
      <w:r w:rsidR="5B136DE8" w:rsidRPr="00D823EF">
        <w:t>smoking prevalence targets</w:t>
      </w:r>
      <w:r w:rsidR="001E03D8" w:rsidRPr="00D823EF">
        <w:t xml:space="preserve"> and interventions</w:t>
      </w:r>
      <w:r w:rsidR="5B136DE8" w:rsidRPr="00D823EF">
        <w:t xml:space="preserve"> for </w:t>
      </w:r>
      <w:r w:rsidR="001E03D8" w:rsidRPr="00D823EF">
        <w:t>disadvantaged populations</w:t>
      </w:r>
      <w:r w:rsidR="184F4081" w:rsidRPr="00D823EF">
        <w:t xml:space="preserve">. </w:t>
      </w:r>
      <w:r w:rsidR="7255CB95" w:rsidRPr="00D823EF">
        <w:t xml:space="preserve">The previous Tobacco Control Plan expired in 2022 </w:t>
      </w:r>
      <w:r w:rsidR="07BA5129" w:rsidRPr="00D823EF">
        <w:t xml:space="preserve">leaving </w:t>
      </w:r>
      <w:r w:rsidR="3B368457" w:rsidRPr="00D823EF">
        <w:t xml:space="preserve">services without clear </w:t>
      </w:r>
      <w:r w:rsidR="7C4161A5" w:rsidRPr="00D823EF">
        <w:t>national objectives</w:t>
      </w:r>
      <w:r w:rsidR="3B368457" w:rsidRPr="00D823EF">
        <w:t xml:space="preserve"> on tobacco. </w:t>
      </w:r>
      <w:r w:rsidR="51A0C277" w:rsidRPr="00D823EF">
        <w:t xml:space="preserve">The </w:t>
      </w:r>
      <w:r w:rsidR="7E079AE5" w:rsidRPr="00D823EF">
        <w:t>G</w:t>
      </w:r>
      <w:r w:rsidR="51A0C277" w:rsidRPr="00D823EF">
        <w:t xml:space="preserve">overnment should </w:t>
      </w:r>
      <w:r w:rsidR="00E72359">
        <w:t>publish</w:t>
      </w:r>
      <w:r w:rsidR="51A0C277" w:rsidRPr="00D823EF">
        <w:t xml:space="preserve"> a ‘roadmap to a smokefree country’ as committed to in the Labour health mission</w:t>
      </w:r>
      <w:r w:rsidR="54BD2D04">
        <w:t>.</w:t>
      </w:r>
      <w:r w:rsidR="001B1BDD" w:rsidRPr="00D823EF">
        <w:rPr>
          <w:rStyle w:val="FootnoteReference"/>
        </w:rPr>
        <w:footnoteReference w:id="36"/>
      </w:r>
    </w:p>
    <w:p w14:paraId="7CA87C50" w14:textId="6CD98A5A" w:rsidR="00A82C87" w:rsidRPr="00A82C87" w:rsidRDefault="001275B6" w:rsidP="001D12BD">
      <w:pPr>
        <w:pStyle w:val="Heading2"/>
      </w:pPr>
      <w:bookmarkStart w:id="24" w:name="_Recommendation_–_Consult"/>
      <w:bookmarkStart w:id="25" w:name="_Toc186732579"/>
      <w:bookmarkEnd w:id="24"/>
      <w:r>
        <w:t>Introducing a</w:t>
      </w:r>
      <w:r w:rsidR="00A82C87" w:rsidRPr="00A82C87">
        <w:t xml:space="preserve"> ‘polluter pays’ levy on tobacco manufacturers</w:t>
      </w:r>
      <w:bookmarkEnd w:id="25"/>
    </w:p>
    <w:p w14:paraId="66C46821" w14:textId="428EA1BE" w:rsidR="001275B6" w:rsidRPr="001275B6" w:rsidRDefault="001275B6" w:rsidP="001275B6">
      <w:pPr>
        <w:pStyle w:val="ListParagraph"/>
        <w:numPr>
          <w:ilvl w:val="0"/>
          <w:numId w:val="8"/>
        </w:numPr>
        <w:ind w:left="641" w:hanging="357"/>
        <w:contextualSpacing w:val="0"/>
        <w:rPr>
          <w:b/>
          <w:bCs/>
        </w:rPr>
      </w:pPr>
      <w:r w:rsidRPr="001275B6">
        <w:rPr>
          <w:b/>
          <w:bCs/>
        </w:rPr>
        <w:t>Recommendation – Consult on introducing a ‘polluter pays’ levy on tobacco manufacturers to provide sustainable funding for tobacco control.</w:t>
      </w:r>
    </w:p>
    <w:p w14:paraId="6705E6BC" w14:textId="407DBCD9" w:rsidR="00A82C87" w:rsidRPr="00C10511" w:rsidRDefault="5188D9A7" w:rsidP="7E622E66">
      <w:pPr>
        <w:pStyle w:val="ListParagraph"/>
        <w:numPr>
          <w:ilvl w:val="0"/>
          <w:numId w:val="8"/>
        </w:numPr>
        <w:ind w:left="641" w:hanging="357"/>
      </w:pPr>
      <w:r w:rsidRPr="31F98B9D">
        <w:rPr>
          <w:rFonts w:eastAsia="Times New Roman"/>
        </w:rPr>
        <w:t xml:space="preserve">The increase in tobacco control funding announced by the Government is welcome. </w:t>
      </w:r>
      <w:r w:rsidR="25356FA2" w:rsidRPr="31F98B9D">
        <w:rPr>
          <w:rFonts w:eastAsia="Times New Roman"/>
        </w:rPr>
        <w:t>However,</w:t>
      </w:r>
      <w:r w:rsidR="2F199A39" w:rsidRPr="31F98B9D">
        <w:rPr>
          <w:rFonts w:eastAsia="Times New Roman"/>
        </w:rPr>
        <w:t xml:space="preserve"> the</w:t>
      </w:r>
      <w:r w:rsidR="25356FA2" w:rsidRPr="31F98B9D">
        <w:rPr>
          <w:rFonts w:eastAsia="Times New Roman"/>
        </w:rPr>
        <w:t xml:space="preserve"> </w:t>
      </w:r>
      <w:r w:rsidR="2F199A39" w:rsidRPr="31F98B9D">
        <w:rPr>
          <w:rFonts w:eastAsia="Times New Roman"/>
        </w:rPr>
        <w:t xml:space="preserve">sustainability of funding remains a significant challenge </w:t>
      </w:r>
      <w:r w:rsidR="25A2A049" w:rsidRPr="31F98B9D">
        <w:rPr>
          <w:rFonts w:eastAsia="Times New Roman"/>
        </w:rPr>
        <w:t xml:space="preserve">and there is uncertainty about </w:t>
      </w:r>
      <w:r w:rsidR="18E8A9E4" w:rsidRPr="31F98B9D">
        <w:rPr>
          <w:rFonts w:eastAsia="Times New Roman"/>
        </w:rPr>
        <w:t>longer-term funding for tobacco control</w:t>
      </w:r>
      <w:r w:rsidR="538D245A" w:rsidRPr="31F98B9D">
        <w:rPr>
          <w:rFonts w:eastAsia="Times New Roman"/>
        </w:rPr>
        <w:t xml:space="preserve">, limiting the </w:t>
      </w:r>
      <w:r w:rsidR="0BCB3A2F" w:rsidRPr="31F98B9D">
        <w:rPr>
          <w:rFonts w:eastAsia="Times New Roman"/>
        </w:rPr>
        <w:t>effect</w:t>
      </w:r>
      <w:r w:rsidR="15DDB5EA" w:rsidRPr="31F98B9D">
        <w:rPr>
          <w:rFonts w:eastAsia="Times New Roman"/>
        </w:rPr>
        <w:t>ive</w:t>
      </w:r>
      <w:r w:rsidR="0BCB3A2F" w:rsidRPr="31F98B9D">
        <w:rPr>
          <w:rFonts w:eastAsia="Times New Roman"/>
        </w:rPr>
        <w:t xml:space="preserve"> of use of funding and planning for the future</w:t>
      </w:r>
      <w:r w:rsidR="0EE64D6C" w:rsidRPr="31F98B9D">
        <w:rPr>
          <w:rFonts w:eastAsia="Times New Roman"/>
        </w:rPr>
        <w:t xml:space="preserve">. </w:t>
      </w:r>
      <w:r w:rsidR="18E8A9E4" w:rsidRPr="31F98B9D">
        <w:rPr>
          <w:rFonts w:eastAsia="Times New Roman"/>
        </w:rPr>
        <w:t xml:space="preserve">A secure and sustainable funding model for tobacco control is essential for delivering a smokefree society for all. </w:t>
      </w:r>
    </w:p>
    <w:p w14:paraId="1294BB2D" w14:textId="77777777" w:rsidR="00C10511" w:rsidRPr="00A82C87" w:rsidRDefault="00C10511" w:rsidP="00C10511">
      <w:pPr>
        <w:pStyle w:val="ListParagraph"/>
        <w:ind w:left="641"/>
      </w:pPr>
    </w:p>
    <w:p w14:paraId="33043FBE" w14:textId="77777777" w:rsidR="00A82C87" w:rsidRPr="00A82C87" w:rsidRDefault="009D5D11" w:rsidP="00A82C87">
      <w:pPr>
        <w:pStyle w:val="ListParagraph"/>
        <w:numPr>
          <w:ilvl w:val="0"/>
          <w:numId w:val="8"/>
        </w:numPr>
        <w:ind w:left="641" w:hanging="357"/>
        <w:contextualSpacing w:val="0"/>
      </w:pPr>
      <w:r w:rsidRPr="00A82C87">
        <w:rPr>
          <w:rFonts w:eastAsia="Times New Roman"/>
        </w:rPr>
        <w:lastRenderedPageBreak/>
        <w:t xml:space="preserve">If the government cannot provide the funding </w:t>
      </w:r>
      <w:proofErr w:type="gramStart"/>
      <w:r w:rsidRPr="00A82C87">
        <w:rPr>
          <w:rFonts w:eastAsia="Times New Roman"/>
        </w:rPr>
        <w:t>needed</w:t>
      </w:r>
      <w:proofErr w:type="gramEnd"/>
      <w:r w:rsidRPr="00A82C87">
        <w:rPr>
          <w:rFonts w:eastAsia="Times New Roman"/>
        </w:rPr>
        <w:t xml:space="preserve"> then they should raise it from tobacco manuf</w:t>
      </w:r>
      <w:r w:rsidR="002F1CBB" w:rsidRPr="00A82C87">
        <w:rPr>
          <w:rFonts w:eastAsia="Times New Roman"/>
        </w:rPr>
        <w:t xml:space="preserve">acturers who continue to make record profits selling a deadly addiction. </w:t>
      </w:r>
      <w:r w:rsidR="00FA05C0" w:rsidRPr="00A82C87">
        <w:rPr>
          <w:rFonts w:eastAsia="Times New Roman"/>
        </w:rPr>
        <w:t>A ‘polluter pays’ levy on tobacco manufacturers</w:t>
      </w:r>
      <w:r w:rsidR="00187BF3" w:rsidRPr="00A82C87">
        <w:rPr>
          <w:rFonts w:eastAsia="Times New Roman"/>
        </w:rPr>
        <w:t xml:space="preserve"> </w:t>
      </w:r>
      <w:r w:rsidR="00372057" w:rsidRPr="00A82C87">
        <w:rPr>
          <w:rFonts w:eastAsia="Times New Roman"/>
        </w:rPr>
        <w:t xml:space="preserve">could raise </w:t>
      </w:r>
      <w:r w:rsidR="002F1CBB" w:rsidRPr="00A82C87">
        <w:rPr>
          <w:rFonts w:eastAsia="Times New Roman"/>
        </w:rPr>
        <w:t xml:space="preserve">around £700 million a year. This could be used to fund the Government’s smokefree generation commitments several times over, leaving money left over for other public health measures. </w:t>
      </w:r>
    </w:p>
    <w:p w14:paraId="2EE3970D" w14:textId="6E5E1E6F" w:rsidR="00A82C87" w:rsidRPr="00A82C87" w:rsidRDefault="44C38C20" w:rsidP="31F98B9D">
      <w:pPr>
        <w:pStyle w:val="ListParagraph"/>
        <w:numPr>
          <w:ilvl w:val="0"/>
          <w:numId w:val="8"/>
        </w:numPr>
        <w:ind w:left="641" w:hanging="357"/>
      </w:pPr>
      <w:r w:rsidRPr="31F98B9D">
        <w:rPr>
          <w:rFonts w:eastAsia="Times New Roman"/>
        </w:rPr>
        <w:t xml:space="preserve">A levy could be implemented by capping tobacco wholesale prices and hence profits. This would bring tobacco profit margins in line with the 10% average for other manufacturers. </w:t>
      </w:r>
      <w:r w:rsidR="286A1D5C" w:rsidRPr="31F98B9D">
        <w:rPr>
          <w:rFonts w:eastAsia="Times New Roman"/>
        </w:rPr>
        <w:t>This would prevent manufacturers from passing on the costs to consumers</w:t>
      </w:r>
      <w:r w:rsidR="5B189014" w:rsidRPr="31F98B9D">
        <w:rPr>
          <w:rFonts w:eastAsia="Times New Roman"/>
        </w:rPr>
        <w:t>,</w:t>
      </w:r>
      <w:r w:rsidR="286A1D5C" w:rsidRPr="31F98B9D">
        <w:rPr>
          <w:rFonts w:eastAsia="Times New Roman"/>
        </w:rPr>
        <w:t xml:space="preserve"> as is the case with tobacco duty.</w:t>
      </w:r>
    </w:p>
    <w:p w14:paraId="569EE1C9" w14:textId="77777777" w:rsidR="00A82C87" w:rsidRPr="00A82C87" w:rsidRDefault="00A30246" w:rsidP="00A82C87">
      <w:pPr>
        <w:pStyle w:val="ListParagraph"/>
        <w:numPr>
          <w:ilvl w:val="0"/>
          <w:numId w:val="8"/>
        </w:numPr>
        <w:ind w:left="641" w:hanging="357"/>
        <w:contextualSpacing w:val="0"/>
      </w:pPr>
      <w:r w:rsidRPr="00A82C87">
        <w:rPr>
          <w:rFonts w:eastAsia="Times New Roman"/>
        </w:rPr>
        <w:t>The polluter pays principle is one that has been accepted and successfully implemented in other industries, such as in environmental regulation, the soft drinks industry and most recently the gambling industry, and one that could easily be extended to the tobacco industry.</w:t>
      </w:r>
    </w:p>
    <w:p w14:paraId="609858A5" w14:textId="32C2A1D5" w:rsidR="00A82C87" w:rsidRPr="00A82C87" w:rsidRDefault="27D112FA" w:rsidP="31F98B9D">
      <w:pPr>
        <w:pStyle w:val="ListParagraph"/>
        <w:numPr>
          <w:ilvl w:val="0"/>
          <w:numId w:val="8"/>
        </w:numPr>
        <w:ind w:left="641" w:hanging="357"/>
      </w:pPr>
      <w:r w:rsidRPr="31F98B9D">
        <w:rPr>
          <w:rFonts w:eastAsia="Times New Roman"/>
        </w:rPr>
        <w:t xml:space="preserve">The </w:t>
      </w:r>
      <w:r w:rsidR="732705AD" w:rsidRPr="31F98B9D">
        <w:rPr>
          <w:rFonts w:eastAsia="Times New Roman"/>
        </w:rPr>
        <w:t>‘</w:t>
      </w:r>
      <w:r w:rsidRPr="31F98B9D">
        <w:rPr>
          <w:rFonts w:eastAsia="Times New Roman"/>
        </w:rPr>
        <w:t xml:space="preserve">big </w:t>
      </w:r>
      <w:r w:rsidR="52B0FD32" w:rsidRPr="31F98B9D">
        <w:rPr>
          <w:rFonts w:eastAsia="Times New Roman"/>
        </w:rPr>
        <w:t>four</w:t>
      </w:r>
      <w:r w:rsidR="732705AD" w:rsidRPr="31F98B9D">
        <w:rPr>
          <w:rFonts w:eastAsia="Times New Roman"/>
        </w:rPr>
        <w:t>’</w:t>
      </w:r>
      <w:r w:rsidR="52B0FD32" w:rsidRPr="31F98B9D">
        <w:rPr>
          <w:rFonts w:eastAsia="Times New Roman"/>
        </w:rPr>
        <w:t xml:space="preserve"> tobacco companies</w:t>
      </w:r>
      <w:r w:rsidR="5D84128A" w:rsidRPr="31F98B9D">
        <w:rPr>
          <w:rFonts w:eastAsia="Times New Roman"/>
        </w:rPr>
        <w:t>,</w:t>
      </w:r>
      <w:r w:rsidR="52B0FD32" w:rsidRPr="31F98B9D">
        <w:rPr>
          <w:rFonts w:eastAsia="Times New Roman"/>
        </w:rPr>
        <w:t xml:space="preserve"> which </w:t>
      </w:r>
      <w:r w:rsidR="732705AD" w:rsidRPr="31F98B9D">
        <w:rPr>
          <w:rFonts w:eastAsia="Times New Roman"/>
        </w:rPr>
        <w:t>account for 95% of UK sales</w:t>
      </w:r>
      <w:r w:rsidR="0224DEA7" w:rsidRPr="31F98B9D">
        <w:rPr>
          <w:rFonts w:eastAsia="Times New Roman"/>
        </w:rPr>
        <w:t xml:space="preserve">, </w:t>
      </w:r>
      <w:r w:rsidR="596E53DB" w:rsidRPr="31F98B9D">
        <w:rPr>
          <w:rFonts w:eastAsia="Times New Roman"/>
        </w:rPr>
        <w:t>make vast profits selling a highly addictive product which kills 2 in 3 long term users when used as intended by the manufacturer.</w:t>
      </w:r>
      <w:r w:rsidR="0A9632E0" w:rsidRPr="31F98B9D">
        <w:rPr>
          <w:rFonts w:eastAsia="Times New Roman"/>
        </w:rPr>
        <w:t xml:space="preserve"> Tobacco manufacturers make an estimated £900m in profit, per year, in the UK, with an average net operating profit margin of about 50%, compared to the less than 10% average for UK manufacturing.</w:t>
      </w:r>
    </w:p>
    <w:p w14:paraId="0A4FA582" w14:textId="7AC049EB" w:rsidR="00A82C87" w:rsidRPr="00A82C87" w:rsidRDefault="00E20161" w:rsidP="00A82C87">
      <w:pPr>
        <w:pStyle w:val="ListParagraph"/>
        <w:numPr>
          <w:ilvl w:val="0"/>
          <w:numId w:val="8"/>
        </w:numPr>
        <w:ind w:left="641" w:hanging="357"/>
        <w:contextualSpacing w:val="0"/>
      </w:pPr>
      <w:r w:rsidRPr="00A82C87">
        <w:rPr>
          <w:rFonts w:eastAsia="Times New Roman"/>
        </w:rPr>
        <w:t xml:space="preserve">This has broad public </w:t>
      </w:r>
      <w:r w:rsidRPr="00613CD2">
        <w:rPr>
          <w:rFonts w:eastAsia="Times New Roman"/>
        </w:rPr>
        <w:t>support. The 202</w:t>
      </w:r>
      <w:r w:rsidR="000144FD" w:rsidRPr="00613CD2">
        <w:rPr>
          <w:rFonts w:eastAsia="Times New Roman"/>
        </w:rPr>
        <w:t>4</w:t>
      </w:r>
      <w:r w:rsidRPr="00613CD2">
        <w:rPr>
          <w:rFonts w:eastAsia="Times New Roman"/>
        </w:rPr>
        <w:t xml:space="preserve"> Smokefree Great Britain survey, conducted by YouGov for Action on Smoking and Health revealed that 7</w:t>
      </w:r>
      <w:r w:rsidR="000144FD" w:rsidRPr="00613CD2">
        <w:rPr>
          <w:rFonts w:eastAsia="Times New Roman"/>
        </w:rPr>
        <w:t>9</w:t>
      </w:r>
      <w:r w:rsidRPr="00613CD2">
        <w:rPr>
          <w:rFonts w:eastAsia="Times New Roman"/>
        </w:rPr>
        <w:t xml:space="preserve">% of adults in Great Britain would support a levy on the tobacco industry, with only </w:t>
      </w:r>
      <w:r w:rsidR="000144FD" w:rsidRPr="00613CD2">
        <w:rPr>
          <w:rFonts w:eastAsia="Times New Roman"/>
        </w:rPr>
        <w:t>5</w:t>
      </w:r>
      <w:r w:rsidRPr="00613CD2">
        <w:rPr>
          <w:rFonts w:eastAsia="Times New Roman"/>
        </w:rPr>
        <w:t>% opposed</w:t>
      </w:r>
      <w:r w:rsidRPr="00A82C87">
        <w:rPr>
          <w:rFonts w:eastAsia="Times New Roman"/>
        </w:rPr>
        <w:t>.</w:t>
      </w:r>
      <w:r w:rsidR="00613CD2">
        <w:rPr>
          <w:rStyle w:val="FootnoteReference"/>
          <w:rFonts w:eastAsia="Times New Roman"/>
        </w:rPr>
        <w:footnoteReference w:id="37"/>
      </w:r>
      <w:r w:rsidRPr="00A82C87">
        <w:rPr>
          <w:rFonts w:eastAsia="Times New Roman"/>
        </w:rPr>
        <w:t xml:space="preserve"> This includes majority support from voters of all the main political parties.</w:t>
      </w:r>
    </w:p>
    <w:p w14:paraId="6FBB9492" w14:textId="77777777" w:rsidR="00A82C87" w:rsidRPr="00A82C87" w:rsidRDefault="00E20161" w:rsidP="00A82C87">
      <w:pPr>
        <w:pStyle w:val="ListParagraph"/>
        <w:numPr>
          <w:ilvl w:val="0"/>
          <w:numId w:val="8"/>
        </w:numPr>
        <w:ind w:left="641" w:hanging="357"/>
        <w:contextualSpacing w:val="0"/>
      </w:pPr>
      <w:r w:rsidRPr="00A82C87">
        <w:rPr>
          <w:rFonts w:eastAsia="Times New Roman"/>
        </w:rPr>
        <w:t xml:space="preserve">The Department of Health and Social Care already has the expertise and resource needed to administer a levy in the team that oversees the pharmaceutical pricing scheme. </w:t>
      </w:r>
    </w:p>
    <w:p w14:paraId="07C6123D" w14:textId="0CC8187A" w:rsidR="007D4FF9" w:rsidRPr="007D4FF9" w:rsidRDefault="001275B6" w:rsidP="001D12BD">
      <w:pPr>
        <w:pStyle w:val="Heading2"/>
      </w:pPr>
      <w:bookmarkStart w:id="26" w:name="_Recommendation_–_Introduce"/>
      <w:bookmarkStart w:id="27" w:name="_Toc186732580"/>
      <w:bookmarkEnd w:id="26"/>
      <w:r>
        <w:t>P</w:t>
      </w:r>
      <w:r w:rsidR="007D4FF9" w:rsidRPr="007D4FF9">
        <w:t>ublish</w:t>
      </w:r>
      <w:r>
        <w:t>ing</w:t>
      </w:r>
      <w:r w:rsidR="007D4FF9" w:rsidRPr="007D4FF9">
        <w:t xml:space="preserve"> tobacco sales data</w:t>
      </w:r>
      <w:bookmarkEnd w:id="27"/>
    </w:p>
    <w:p w14:paraId="7324047B" w14:textId="7E533550" w:rsidR="001275B6" w:rsidRPr="001275B6" w:rsidRDefault="001275B6" w:rsidP="001275B6">
      <w:pPr>
        <w:pStyle w:val="ListParagraph"/>
        <w:numPr>
          <w:ilvl w:val="0"/>
          <w:numId w:val="8"/>
        </w:numPr>
        <w:ind w:left="641" w:hanging="357"/>
        <w:contextualSpacing w:val="0"/>
        <w:rPr>
          <w:b/>
          <w:bCs/>
        </w:rPr>
      </w:pPr>
      <w:r w:rsidRPr="001275B6">
        <w:rPr>
          <w:b/>
          <w:bCs/>
        </w:rPr>
        <w:t>Recommendation – Introduce a legal requirement to publish tobacco sales data.</w:t>
      </w:r>
    </w:p>
    <w:p w14:paraId="1B6CBCE5" w14:textId="65792241" w:rsidR="00AE3920" w:rsidRDefault="00AE3920" w:rsidP="009B7E06">
      <w:pPr>
        <w:pStyle w:val="ListParagraph"/>
        <w:numPr>
          <w:ilvl w:val="0"/>
          <w:numId w:val="8"/>
        </w:numPr>
      </w:pPr>
      <w:r w:rsidRPr="00AE3920">
        <w:t xml:space="preserve">Tobacco companies collate rich data on their sales of their products which could be used to better inform public health responses. </w:t>
      </w:r>
      <w:r w:rsidR="00837A41">
        <w:t xml:space="preserve">Published sales data would enable researchers to gain better insights into industry attempts to subvert price policies, enable local authorities to see what was happening to sales in their area and identify possible upticks in illicit tobacco use and support efforts to target stop smoking support in the parts of the country with the highest levels of smoking.  </w:t>
      </w:r>
      <w:r>
        <w:t>For example, survey data</w:t>
      </w:r>
      <w:r w:rsidR="00FD5F54">
        <w:rPr>
          <w:rStyle w:val="FootnoteReference"/>
        </w:rPr>
        <w:footnoteReference w:id="38"/>
      </w:r>
      <w:r>
        <w:t xml:space="preserve"> has recently identified that cigarillos are increasing in use among young people. With timely access to industry sales data public health agencies and researchers could have identified this trend far more quickly. These products have fewer restrictions on them than other tobacco products, something that will be addressed via the Tobacco and Vapes Bill, but lack of knowledge has inhibited swift public health response. </w:t>
      </w:r>
    </w:p>
    <w:p w14:paraId="370AC481" w14:textId="77777777" w:rsidR="003C23F0" w:rsidRDefault="003C23F0" w:rsidP="003C23F0">
      <w:pPr>
        <w:pStyle w:val="ListParagraph"/>
        <w:ind w:left="644"/>
      </w:pPr>
    </w:p>
    <w:p w14:paraId="426EBE6A" w14:textId="79E0059F" w:rsidR="00A82C87" w:rsidRPr="007732D7" w:rsidRDefault="001275B6" w:rsidP="001D12BD">
      <w:pPr>
        <w:pStyle w:val="Heading2"/>
      </w:pPr>
      <w:bookmarkStart w:id="28" w:name="_Recommendation_–_Require"/>
      <w:bookmarkStart w:id="29" w:name="_Toc186732581"/>
      <w:bookmarkEnd w:id="28"/>
      <w:r>
        <w:lastRenderedPageBreak/>
        <w:t>P</w:t>
      </w:r>
      <w:r w:rsidR="00A82C87" w:rsidRPr="00A82C87">
        <w:t>ut</w:t>
      </w:r>
      <w:r>
        <w:t>ting</w:t>
      </w:r>
      <w:r w:rsidR="00A82C87" w:rsidRPr="00A82C87">
        <w:t xml:space="preserve"> health warnings on cigarette</w:t>
      </w:r>
      <w:r>
        <w:t>s</w:t>
      </w:r>
      <w:bookmarkEnd w:id="29"/>
    </w:p>
    <w:p w14:paraId="38BDF393" w14:textId="5725AAA4" w:rsidR="001275B6" w:rsidRPr="001275B6" w:rsidRDefault="001275B6" w:rsidP="00837A41">
      <w:pPr>
        <w:pStyle w:val="ListParagraph"/>
        <w:numPr>
          <w:ilvl w:val="0"/>
          <w:numId w:val="8"/>
        </w:numPr>
        <w:contextualSpacing w:val="0"/>
        <w:rPr>
          <w:b/>
          <w:bCs/>
        </w:rPr>
      </w:pPr>
      <w:r w:rsidRPr="001275B6">
        <w:rPr>
          <w:b/>
          <w:bCs/>
        </w:rPr>
        <w:t>Recommendation – Require tobacco manufacturers and importers to put health warnings on cigarette filters and filter papers.</w:t>
      </w:r>
    </w:p>
    <w:p w14:paraId="0499AB59" w14:textId="735FAEB3" w:rsidR="00A82C87" w:rsidRPr="00A82C87" w:rsidRDefault="00E20161" w:rsidP="00837A41">
      <w:pPr>
        <w:pStyle w:val="ListParagraph"/>
        <w:numPr>
          <w:ilvl w:val="0"/>
          <w:numId w:val="8"/>
        </w:numPr>
        <w:contextualSpacing w:val="0"/>
      </w:pPr>
      <w:r w:rsidRPr="00A82C87">
        <w:rPr>
          <w:rFonts w:cs="Arial"/>
        </w:rPr>
        <w:t xml:space="preserve">ASH recommends that </w:t>
      </w:r>
      <w:r w:rsidR="00910CE5" w:rsidRPr="00A82C87">
        <w:rPr>
          <w:rFonts w:cs="Arial"/>
        </w:rPr>
        <w:t xml:space="preserve">the government </w:t>
      </w:r>
      <w:r w:rsidRPr="00A82C87">
        <w:rPr>
          <w:rFonts w:cs="Arial"/>
        </w:rPr>
        <w:t>commit</w:t>
      </w:r>
      <w:r w:rsidR="00354458" w:rsidRPr="00A82C87">
        <w:rPr>
          <w:rFonts w:cs="Arial"/>
        </w:rPr>
        <w:t>s</w:t>
      </w:r>
      <w:r w:rsidRPr="00A82C87">
        <w:rPr>
          <w:rFonts w:cs="Arial"/>
        </w:rPr>
        <w:t xml:space="preserve"> to introduc</w:t>
      </w:r>
      <w:r w:rsidR="00354458" w:rsidRPr="00A82C87">
        <w:rPr>
          <w:rFonts w:cs="Arial"/>
        </w:rPr>
        <w:t>ing</w:t>
      </w:r>
      <w:r w:rsidRPr="00A82C87">
        <w:rPr>
          <w:rFonts w:cs="Arial"/>
        </w:rPr>
        <w:t xml:space="preserve"> regulations requiring </w:t>
      </w:r>
      <w:r w:rsidR="00C72680" w:rsidRPr="00A82C87">
        <w:rPr>
          <w:rFonts w:cs="Arial"/>
        </w:rPr>
        <w:t xml:space="preserve">tobacco </w:t>
      </w:r>
      <w:r w:rsidRPr="00A82C87">
        <w:rPr>
          <w:rFonts w:cs="Arial"/>
        </w:rPr>
        <w:t>manufacturers and importers to put health warnings on cigarettes, cigarillos, cigarette filters and filter papers in the UK.</w:t>
      </w:r>
    </w:p>
    <w:p w14:paraId="79051A0C" w14:textId="77777777" w:rsidR="00A82C87" w:rsidRPr="00A82C87" w:rsidRDefault="00E20161" w:rsidP="00837A41">
      <w:pPr>
        <w:pStyle w:val="ListParagraph"/>
        <w:numPr>
          <w:ilvl w:val="0"/>
          <w:numId w:val="8"/>
        </w:numPr>
        <w:contextualSpacing w:val="0"/>
      </w:pPr>
      <w:r w:rsidRPr="00A82C87">
        <w:rPr>
          <w:rFonts w:cs="Arial"/>
        </w:rPr>
        <w:t xml:space="preserve">Warnings on cigarettes </w:t>
      </w:r>
      <w:r w:rsidR="007A6D5E" w:rsidRPr="00A82C87">
        <w:rPr>
          <w:rFonts w:cs="Arial"/>
        </w:rPr>
        <w:t xml:space="preserve">(dissuasive cigarettes) </w:t>
      </w:r>
      <w:r w:rsidRPr="00A82C87">
        <w:rPr>
          <w:rFonts w:cs="Arial"/>
        </w:rPr>
        <w:t>were recommended by the APPG on Smoking and Health in 2021,</w:t>
      </w:r>
      <w:r w:rsidRPr="00D823EF">
        <w:rPr>
          <w:rStyle w:val="FootnoteReference"/>
          <w:rFonts w:cs="Arial"/>
        </w:rPr>
        <w:footnoteReference w:id="39"/>
      </w:r>
      <w:r w:rsidRPr="00A82C87">
        <w:rPr>
          <w:rFonts w:cs="Arial"/>
        </w:rPr>
        <w:t xml:space="preserve"> supported by </w:t>
      </w:r>
      <w:proofErr w:type="gramStart"/>
      <w:r w:rsidRPr="00A82C87">
        <w:rPr>
          <w:rFonts w:cs="Arial"/>
        </w:rPr>
        <w:t>a large number of</w:t>
      </w:r>
      <w:proofErr w:type="gramEnd"/>
      <w:r w:rsidRPr="00A82C87">
        <w:rPr>
          <w:rFonts w:cs="Arial"/>
        </w:rPr>
        <w:t xml:space="preserve"> health organisations,</w:t>
      </w:r>
      <w:r w:rsidRPr="00D823EF">
        <w:rPr>
          <w:rStyle w:val="FootnoteReference"/>
          <w:rFonts w:cs="Arial"/>
        </w:rPr>
        <w:footnoteReference w:id="40"/>
      </w:r>
      <w:r w:rsidRPr="00A82C87">
        <w:rPr>
          <w:rFonts w:cs="Arial"/>
        </w:rPr>
        <w:t xml:space="preserve"> and again in 2022 by the Khan review.</w:t>
      </w:r>
      <w:r w:rsidRPr="00D823EF">
        <w:rPr>
          <w:rStyle w:val="FootnoteReference"/>
          <w:rFonts w:cs="Arial"/>
        </w:rPr>
        <w:footnoteReference w:id="41"/>
      </w:r>
      <w:r w:rsidRPr="00A82C87">
        <w:rPr>
          <w:rFonts w:cs="Arial"/>
        </w:rPr>
        <w:t xml:space="preserve"> They were first proposed by the Conservative backbench peer Lord Young of Cookham when he was public health minister in the late 1970s and early 1980s.</w:t>
      </w:r>
      <w:r w:rsidRPr="00D823EF">
        <w:rPr>
          <w:rStyle w:val="FootnoteReference"/>
          <w:rFonts w:cs="Arial"/>
        </w:rPr>
        <w:footnoteReference w:id="42"/>
      </w:r>
      <w:r w:rsidRPr="00A82C87">
        <w:rPr>
          <w:rFonts w:cs="Arial"/>
        </w:rPr>
        <w:t xml:space="preserve"> </w:t>
      </w:r>
    </w:p>
    <w:p w14:paraId="2FCDFA90" w14:textId="7D5D5F4F" w:rsidR="00A82C87" w:rsidRPr="00A82C87" w:rsidRDefault="00E20161" w:rsidP="00837A41">
      <w:pPr>
        <w:pStyle w:val="ListParagraph"/>
        <w:numPr>
          <w:ilvl w:val="0"/>
          <w:numId w:val="8"/>
        </w:numPr>
        <w:contextualSpacing w:val="0"/>
      </w:pPr>
      <w:r w:rsidRPr="00A82C87">
        <w:rPr>
          <w:rFonts w:cs="Arial"/>
        </w:rPr>
        <w:t>Canada is the first country in the world to require mandatory health warnings on cigarettes, with legislation coming into force in August 2023, with a minimum lead in time for King Size cigarettes of 9 months for manufacturers and 12 months for retailers, and longer lead in times for other products.</w:t>
      </w:r>
      <w:r w:rsidRPr="00D823EF">
        <w:rPr>
          <w:rStyle w:val="FootnoteReference"/>
          <w:rFonts w:cs="Arial"/>
        </w:rPr>
        <w:footnoteReference w:id="43"/>
      </w:r>
      <w:r w:rsidRPr="00A82C87">
        <w:rPr>
          <w:rFonts w:cs="Arial"/>
        </w:rPr>
        <w:t xml:space="preserve"> </w:t>
      </w:r>
      <w:r w:rsidRPr="00D823EF">
        <w:rPr>
          <w:rStyle w:val="FootnoteReference"/>
          <w:rFonts w:cs="Arial"/>
        </w:rPr>
        <w:footnoteReference w:id="44"/>
      </w:r>
      <w:r w:rsidRPr="00A82C87">
        <w:rPr>
          <w:rFonts w:cs="Arial"/>
        </w:rPr>
        <w:t xml:space="preserve">  Australia </w:t>
      </w:r>
      <w:r w:rsidR="004660D5">
        <w:rPr>
          <w:rFonts w:cs="Arial"/>
        </w:rPr>
        <w:t>followed</w:t>
      </w:r>
      <w:r w:rsidRPr="00A82C87">
        <w:rPr>
          <w:rFonts w:cs="Arial"/>
        </w:rPr>
        <w:t xml:space="preserve"> suit by passing legislation in December 2023</w:t>
      </w:r>
      <w:r w:rsidR="004660D5">
        <w:rPr>
          <w:rFonts w:cs="Arial"/>
        </w:rPr>
        <w:t>,</w:t>
      </w:r>
      <w:r w:rsidRPr="00A82C87">
        <w:rPr>
          <w:rFonts w:cs="Arial"/>
        </w:rPr>
        <w:t xml:space="preserve"> with regulations coming into force in </w:t>
      </w:r>
      <w:r w:rsidR="008E4A6C" w:rsidRPr="00A82C87">
        <w:rPr>
          <w:rFonts w:cs="Arial"/>
        </w:rPr>
        <w:t xml:space="preserve">July </w:t>
      </w:r>
      <w:r w:rsidRPr="00A82C87">
        <w:rPr>
          <w:rFonts w:cs="Arial"/>
        </w:rPr>
        <w:t>202</w:t>
      </w:r>
      <w:r w:rsidR="00D07473" w:rsidRPr="00A82C87">
        <w:rPr>
          <w:rFonts w:cs="Arial"/>
        </w:rPr>
        <w:t>5</w:t>
      </w:r>
      <w:r w:rsidRPr="00A82C87">
        <w:rPr>
          <w:rFonts w:cs="Arial"/>
        </w:rPr>
        <w:t>.</w:t>
      </w:r>
      <w:r w:rsidRPr="00D823EF">
        <w:rPr>
          <w:rStyle w:val="FootnoteReference"/>
          <w:rFonts w:cs="Arial"/>
        </w:rPr>
        <w:footnoteReference w:id="45"/>
      </w:r>
      <w:r w:rsidRPr="00A82C87">
        <w:rPr>
          <w:rFonts w:cs="Arial"/>
        </w:rPr>
        <w:t xml:space="preserve"> </w:t>
      </w:r>
      <w:r w:rsidR="00791C1E" w:rsidRPr="00D823EF">
        <w:rPr>
          <w:rStyle w:val="FootnoteReference"/>
          <w:rFonts w:cs="Arial"/>
        </w:rPr>
        <w:footnoteReference w:id="46"/>
      </w:r>
    </w:p>
    <w:p w14:paraId="67263EC5" w14:textId="77777777" w:rsidR="00A82C87" w:rsidRPr="00A82C87" w:rsidRDefault="00E20161" w:rsidP="00837A41">
      <w:pPr>
        <w:pStyle w:val="ListParagraph"/>
        <w:numPr>
          <w:ilvl w:val="0"/>
          <w:numId w:val="8"/>
        </w:numPr>
        <w:contextualSpacing w:val="0"/>
      </w:pPr>
      <w:r w:rsidRPr="00A82C87">
        <w:rPr>
          <w:rFonts w:cs="Arial"/>
        </w:rPr>
        <w:t>The comprehensive Regulatory Impact Assessment conducted by the Canadian government (very similar to the RIA required in the UK) concluded that:</w:t>
      </w:r>
    </w:p>
    <w:p w14:paraId="2A1944CA" w14:textId="77777777" w:rsidR="00A82C87" w:rsidRPr="00A82C87" w:rsidRDefault="00E20161" w:rsidP="00837A41">
      <w:pPr>
        <w:pStyle w:val="ListParagraph"/>
        <w:numPr>
          <w:ilvl w:val="0"/>
          <w:numId w:val="8"/>
        </w:numPr>
        <w:contextualSpacing w:val="0"/>
      </w:pPr>
      <w:r w:rsidRPr="00A82C87">
        <w:rPr>
          <w:rFonts w:cs="Arial"/>
          <w:i/>
          <w:iCs/>
        </w:rPr>
        <w:t>“A break-even analysis indicates that a relatively small effect on cigarette smoking initiation and cessation — in the order of a 0.21% increase in annual cessation rates or a 1.04% reduction in annual initiation rates — would be sufficient to produce health benefits to the public equivalent to or greater than the estimated monetized costs. The relatively small effects on these rates would be equivalent to either 11 100 fewer people who start smoking or 2 400 additional people who quit over the next 10 years. In 2021, there were 3.8 million persons who smoked in Canada.”</w:t>
      </w:r>
    </w:p>
    <w:p w14:paraId="754B650C" w14:textId="77777777" w:rsidR="00A82C87" w:rsidRPr="00A82C87" w:rsidRDefault="00E20161" w:rsidP="00837A41">
      <w:pPr>
        <w:pStyle w:val="ListParagraph"/>
        <w:numPr>
          <w:ilvl w:val="0"/>
          <w:numId w:val="8"/>
        </w:numPr>
        <w:contextualSpacing w:val="0"/>
      </w:pPr>
      <w:r w:rsidRPr="00A82C87">
        <w:rPr>
          <w:rFonts w:cs="Arial"/>
        </w:rPr>
        <w:t xml:space="preserve">Research commissioned by Health Canada into the appeal and attractiveness of cigarettes with health warnings showed these cigarettes were seen as less appealing than cigarettes without health warnings. Cigarettes without health warnings were also perceived as less harmful than those with warnings. Overall, participants felt this new labelling element made the health messaging on cigarette packages </w:t>
      </w:r>
      <w:proofErr w:type="gramStart"/>
      <w:r w:rsidRPr="00A82C87">
        <w:rPr>
          <w:rFonts w:cs="Arial"/>
        </w:rPr>
        <w:t>more complete and impactful</w:t>
      </w:r>
      <w:proofErr w:type="gramEnd"/>
      <w:r w:rsidRPr="00A82C87">
        <w:rPr>
          <w:rFonts w:cs="Arial"/>
        </w:rPr>
        <w:t xml:space="preserve">, particularly among youth who do not smoke, smoke occasionally, or wish to quit. </w:t>
      </w:r>
    </w:p>
    <w:p w14:paraId="6DAA89E1" w14:textId="77777777" w:rsidR="00A82C87" w:rsidRPr="00A82C87" w:rsidRDefault="00E20161" w:rsidP="00837A41">
      <w:pPr>
        <w:pStyle w:val="ListParagraph"/>
        <w:numPr>
          <w:ilvl w:val="0"/>
          <w:numId w:val="8"/>
        </w:numPr>
        <w:contextualSpacing w:val="0"/>
      </w:pPr>
      <w:r w:rsidRPr="00A82C87">
        <w:rPr>
          <w:rFonts w:cs="Arial"/>
        </w:rPr>
        <w:lastRenderedPageBreak/>
        <w:t xml:space="preserve">Youth participants noted they are not usually exposed to the package </w:t>
      </w:r>
      <w:r w:rsidR="00791C1E" w:rsidRPr="00A82C87">
        <w:rPr>
          <w:rFonts w:cs="Arial"/>
        </w:rPr>
        <w:t>health warnings</w:t>
      </w:r>
      <w:r w:rsidRPr="00A82C87">
        <w:rPr>
          <w:rFonts w:cs="Arial"/>
        </w:rPr>
        <w:t xml:space="preserve"> when obtaining single cigarettes in social situations and that a warning directly on the cigarette would be unavoidable.</w:t>
      </w:r>
    </w:p>
    <w:p w14:paraId="3046E977" w14:textId="77777777" w:rsidR="004C1A29" w:rsidRPr="004C1A29" w:rsidRDefault="00791C1E" w:rsidP="00837A41">
      <w:pPr>
        <w:pStyle w:val="ListParagraph"/>
        <w:numPr>
          <w:ilvl w:val="0"/>
          <w:numId w:val="8"/>
        </w:numPr>
        <w:contextualSpacing w:val="0"/>
      </w:pPr>
      <w:r w:rsidRPr="00A82C87">
        <w:rPr>
          <w:rFonts w:cs="Arial"/>
        </w:rPr>
        <w:t>The g</w:t>
      </w:r>
      <w:r w:rsidR="00E20161" w:rsidRPr="00A82C87">
        <w:rPr>
          <w:rFonts w:cs="Arial"/>
        </w:rPr>
        <w:t xml:space="preserve">overnment </w:t>
      </w:r>
      <w:r w:rsidRPr="00A82C87">
        <w:rPr>
          <w:rFonts w:cs="Arial"/>
        </w:rPr>
        <w:t xml:space="preserve">is </w:t>
      </w:r>
      <w:r w:rsidR="004039E8" w:rsidRPr="00A82C87">
        <w:rPr>
          <w:rFonts w:cs="Arial"/>
        </w:rPr>
        <w:t xml:space="preserve">currently looking at introducing inserts in cigarette packaging with </w:t>
      </w:r>
      <w:r w:rsidR="00E92701" w:rsidRPr="00A82C87">
        <w:rPr>
          <w:rFonts w:cs="Arial"/>
        </w:rPr>
        <w:t>quitting information and expanding standardised packaging to all tobacco products.</w:t>
      </w:r>
      <w:r w:rsidR="00E20161" w:rsidRPr="00A82C87">
        <w:rPr>
          <w:rFonts w:cs="Arial"/>
        </w:rPr>
        <w:t xml:space="preserve"> </w:t>
      </w:r>
      <w:r w:rsidR="004C240F" w:rsidRPr="00A82C87">
        <w:rPr>
          <w:rFonts w:cs="Arial"/>
        </w:rPr>
        <w:t>Dissuasive</w:t>
      </w:r>
      <w:r w:rsidR="00E92701" w:rsidRPr="00A82C87">
        <w:rPr>
          <w:rFonts w:cs="Arial"/>
        </w:rPr>
        <w:t xml:space="preserve"> cigarettes would </w:t>
      </w:r>
      <w:r w:rsidR="007A6D5E" w:rsidRPr="00A82C87">
        <w:rPr>
          <w:rFonts w:cs="Arial"/>
        </w:rPr>
        <w:t>help to</w:t>
      </w:r>
      <w:r w:rsidR="00EB00F1" w:rsidRPr="00A82C87">
        <w:rPr>
          <w:rFonts w:cs="Arial"/>
        </w:rPr>
        <w:t xml:space="preserve"> enhance the </w:t>
      </w:r>
      <w:r w:rsidR="007A6D5E" w:rsidRPr="00A82C87">
        <w:rPr>
          <w:rFonts w:cs="Arial"/>
        </w:rPr>
        <w:t>impact</w:t>
      </w:r>
      <w:r w:rsidR="00EB00F1" w:rsidRPr="00A82C87">
        <w:rPr>
          <w:rFonts w:cs="Arial"/>
        </w:rPr>
        <w:t xml:space="preserve"> of </w:t>
      </w:r>
      <w:r w:rsidR="004C240F" w:rsidRPr="00A82C87">
        <w:rPr>
          <w:rFonts w:cs="Arial"/>
        </w:rPr>
        <w:t xml:space="preserve">these measures. </w:t>
      </w:r>
    </w:p>
    <w:p w14:paraId="1985635F" w14:textId="2695F31B" w:rsidR="004C1A29" w:rsidRPr="004C1A29" w:rsidRDefault="001275B6" w:rsidP="001D12BD">
      <w:pPr>
        <w:pStyle w:val="Heading2"/>
      </w:pPr>
      <w:bookmarkStart w:id="30" w:name="_Recommendation_–_The_1"/>
      <w:bookmarkStart w:id="31" w:name="_Toc186732582"/>
      <w:bookmarkEnd w:id="30"/>
      <w:r>
        <w:t>Banning</w:t>
      </w:r>
      <w:r w:rsidR="004C1A29" w:rsidRPr="004C1A29">
        <w:t xml:space="preserve"> cigarette filters</w:t>
      </w:r>
      <w:bookmarkEnd w:id="31"/>
      <w:r w:rsidR="004C1A29" w:rsidRPr="004C1A29">
        <w:t xml:space="preserve"> </w:t>
      </w:r>
    </w:p>
    <w:p w14:paraId="4B8F34DF" w14:textId="619C2501" w:rsidR="001275B6" w:rsidRPr="001275B6" w:rsidRDefault="001275B6" w:rsidP="0020799C">
      <w:pPr>
        <w:pStyle w:val="ListParagraph"/>
        <w:numPr>
          <w:ilvl w:val="0"/>
          <w:numId w:val="8"/>
        </w:numPr>
        <w:spacing w:line="240" w:lineRule="auto"/>
        <w:ind w:left="646"/>
        <w:contextualSpacing w:val="0"/>
        <w:rPr>
          <w:b/>
          <w:bCs/>
        </w:rPr>
      </w:pPr>
      <w:r w:rsidRPr="001275B6">
        <w:rPr>
          <w:b/>
          <w:bCs/>
        </w:rPr>
        <w:t>Recommendation – The government should ban cigarette filters under single-use plastics legislation.</w:t>
      </w:r>
    </w:p>
    <w:p w14:paraId="0ABD93EC" w14:textId="3AAAF53F" w:rsidR="000F6CCD" w:rsidRDefault="00116194" w:rsidP="0020799C">
      <w:pPr>
        <w:pStyle w:val="ListParagraph"/>
        <w:numPr>
          <w:ilvl w:val="0"/>
          <w:numId w:val="8"/>
        </w:numPr>
        <w:spacing w:line="240" w:lineRule="auto"/>
        <w:ind w:left="646"/>
        <w:contextualSpacing w:val="0"/>
      </w:pPr>
      <w:r w:rsidRPr="00D823EF">
        <w:t>Despite</w:t>
      </w:r>
      <w:r w:rsidR="00662D57">
        <w:t xml:space="preserve"> </w:t>
      </w:r>
      <w:r w:rsidR="00076AC9" w:rsidRPr="00D823EF">
        <w:t xml:space="preserve">tobacco companies </w:t>
      </w:r>
      <w:r w:rsidR="00585C12">
        <w:t xml:space="preserve">historically </w:t>
      </w:r>
      <w:r w:rsidR="00076AC9" w:rsidRPr="00D823EF">
        <w:t xml:space="preserve">marketing them </w:t>
      </w:r>
      <w:r w:rsidR="0000476B" w:rsidRPr="00D823EF">
        <w:t xml:space="preserve">as </w:t>
      </w:r>
      <w:r w:rsidR="006B7521" w:rsidRPr="00D823EF">
        <w:t>safer than unfiltered cigarettes</w:t>
      </w:r>
      <w:r w:rsidR="00076AC9" w:rsidRPr="00D823EF">
        <w:t xml:space="preserve">, </w:t>
      </w:r>
      <w:r w:rsidR="00585C12">
        <w:t xml:space="preserve">there is no proven health benefit to </w:t>
      </w:r>
      <w:r w:rsidR="00F80368" w:rsidRPr="00D823EF">
        <w:t xml:space="preserve">cigarette </w:t>
      </w:r>
      <w:proofErr w:type="gramStart"/>
      <w:r w:rsidR="00F80368" w:rsidRPr="00D823EF">
        <w:t>filters</w:t>
      </w:r>
      <w:proofErr w:type="gramEnd"/>
      <w:r w:rsidR="00C5374A">
        <w:t xml:space="preserve"> and</w:t>
      </w:r>
      <w:r w:rsidR="00D96A66">
        <w:t xml:space="preserve"> they</w:t>
      </w:r>
      <w:r w:rsidR="004B7C76">
        <w:t xml:space="preserve"> </w:t>
      </w:r>
      <w:r w:rsidR="00A75E27" w:rsidRPr="00D823EF">
        <w:t xml:space="preserve">have been </w:t>
      </w:r>
      <w:r w:rsidR="00C5374A">
        <w:t>dubbed</w:t>
      </w:r>
      <w:r w:rsidR="00A75E27" w:rsidRPr="00D823EF">
        <w:t xml:space="preserve"> the </w:t>
      </w:r>
      <w:r w:rsidR="00833B36" w:rsidRPr="00D823EF">
        <w:t>“deadliest fraud in the history of human civilisation”.</w:t>
      </w:r>
      <w:r w:rsidR="00833B36" w:rsidRPr="00D823EF">
        <w:rPr>
          <w:rStyle w:val="FootnoteReference"/>
        </w:rPr>
        <w:footnoteReference w:id="47"/>
      </w:r>
      <w:r w:rsidR="00BA53E1" w:rsidRPr="00D823EF">
        <w:t xml:space="preserve"> They were introduced by tobacco companies in the 1950s following evidence linking lung cancer to smoking</w:t>
      </w:r>
      <w:r w:rsidR="0044145D" w:rsidRPr="00D823EF">
        <w:t xml:space="preserve"> to </w:t>
      </w:r>
      <w:r w:rsidR="47B946D6" w:rsidRPr="00D823EF">
        <w:t>misleadingly</w:t>
      </w:r>
      <w:r w:rsidR="009648F7">
        <w:t xml:space="preserve"> </w:t>
      </w:r>
      <w:r w:rsidR="004B7C76">
        <w:t>‘</w:t>
      </w:r>
      <w:r w:rsidR="0044145D" w:rsidRPr="00D823EF">
        <w:t>reassure</w:t>
      </w:r>
      <w:r w:rsidR="004B7C76">
        <w:t>’</w:t>
      </w:r>
      <w:r w:rsidR="0044145D" w:rsidRPr="00D823EF">
        <w:t xml:space="preserve"> smokers about the safety of cigarettes and promote an alternative to quitting. </w:t>
      </w:r>
    </w:p>
    <w:p w14:paraId="4E14B09D" w14:textId="7143054B" w:rsidR="000F6CCD" w:rsidRDefault="002A1CDF" w:rsidP="0020799C">
      <w:pPr>
        <w:pStyle w:val="ListParagraph"/>
        <w:numPr>
          <w:ilvl w:val="0"/>
          <w:numId w:val="8"/>
        </w:numPr>
        <w:spacing w:line="240" w:lineRule="auto"/>
        <w:ind w:left="646"/>
        <w:contextualSpacing w:val="0"/>
      </w:pPr>
      <w:r>
        <w:t xml:space="preserve">A ban on filters </w:t>
      </w:r>
      <w:r w:rsidR="00410E95">
        <w:t>would</w:t>
      </w:r>
      <w:r>
        <w:t xml:space="preserve"> remove from smokers a false sense of protection provided by filters</w:t>
      </w:r>
      <w:r w:rsidR="00410E95">
        <w:t xml:space="preserve"> and encourage more people to qui</w:t>
      </w:r>
      <w:r w:rsidR="2F9B004C">
        <w:t>t</w:t>
      </w:r>
      <w:r w:rsidR="00410E95">
        <w:t>, while reducing the amount of single-use plastic manufactured and littered in the UK.</w:t>
      </w:r>
    </w:p>
    <w:p w14:paraId="15959943" w14:textId="23FEEE0A" w:rsidR="001647F6" w:rsidRDefault="005958A9" w:rsidP="0020799C">
      <w:pPr>
        <w:pStyle w:val="ListParagraph"/>
        <w:numPr>
          <w:ilvl w:val="0"/>
          <w:numId w:val="8"/>
        </w:numPr>
        <w:spacing w:line="240" w:lineRule="auto"/>
        <w:ind w:left="646"/>
        <w:contextualSpacing w:val="0"/>
      </w:pPr>
      <w:r w:rsidRPr="00D823EF">
        <w:t xml:space="preserve">Studies have shown that filtered cigarettes are no safer than unfiltered cigarettes and </w:t>
      </w:r>
      <w:r w:rsidR="00E57343" w:rsidRPr="00D823EF">
        <w:t xml:space="preserve">some types of filter, such as those used in ‘light’ cigarettes, are linked with </w:t>
      </w:r>
      <w:r w:rsidR="00C83C84" w:rsidRPr="00D823EF">
        <w:t xml:space="preserve">an increased risk </w:t>
      </w:r>
      <w:r w:rsidR="0018585C" w:rsidRPr="00D823EF">
        <w:t>of lung cancer.</w:t>
      </w:r>
      <w:r w:rsidR="00C83C84" w:rsidRPr="00D823EF">
        <w:rPr>
          <w:rStyle w:val="FootnoteReference"/>
        </w:rPr>
        <w:footnoteReference w:id="48"/>
      </w:r>
      <w:r w:rsidR="00E57343" w:rsidRPr="00D823EF">
        <w:t xml:space="preserve"> </w:t>
      </w:r>
      <w:r w:rsidR="0035621C" w:rsidRPr="00D823EF">
        <w:t>Despite being aware by the 1970s that filters did not provide health benefits there was an industry-wide movement towards marketing filtered cigarettes as ‘safer’, with advertising slogans referr</w:t>
      </w:r>
      <w:r w:rsidR="00EC468D" w:rsidRPr="00D823EF">
        <w:t>ing</w:t>
      </w:r>
      <w:r w:rsidR="0035621C" w:rsidRPr="00D823EF">
        <w:t xml:space="preserve"> to “miracle filter tips”.</w:t>
      </w:r>
      <w:r w:rsidR="00EC468D" w:rsidRPr="00D823EF">
        <w:rPr>
          <w:rStyle w:val="FootnoteReference"/>
        </w:rPr>
        <w:footnoteReference w:id="49"/>
      </w:r>
    </w:p>
    <w:p w14:paraId="4B3C6D41" w14:textId="74465F28" w:rsidR="001647F6" w:rsidRDefault="004A7B5A" w:rsidP="0020799C">
      <w:pPr>
        <w:pStyle w:val="ListParagraph"/>
        <w:numPr>
          <w:ilvl w:val="0"/>
          <w:numId w:val="8"/>
        </w:numPr>
        <w:spacing w:line="240" w:lineRule="auto"/>
        <w:contextualSpacing w:val="0"/>
      </w:pPr>
      <w:r w:rsidRPr="00D823EF">
        <w:t xml:space="preserve">Industry efforts to market filers as safer have been highly effective for </w:t>
      </w:r>
      <w:r w:rsidR="000E315B" w:rsidRPr="00D823EF">
        <w:t xml:space="preserve">influencing consumer opinion, with </w:t>
      </w:r>
      <w:r w:rsidR="00CF3E26" w:rsidRPr="00D823EF">
        <w:t>filters and associated marketing slogans</w:t>
      </w:r>
      <w:r w:rsidR="000504DA" w:rsidRPr="00D823EF">
        <w:t xml:space="preserve"> perceived to be </w:t>
      </w:r>
      <w:r w:rsidR="00CC074F" w:rsidRPr="00D823EF">
        <w:t>safer and provide a smoother smoking experience.</w:t>
      </w:r>
      <w:r w:rsidR="00CC074F" w:rsidRPr="004C1A29">
        <w:rPr>
          <w:vertAlign w:val="superscript"/>
        </w:rPr>
        <w:fldChar w:fldCharType="begin"/>
      </w:r>
      <w:r w:rsidR="00CC074F" w:rsidRPr="004C1A29">
        <w:rPr>
          <w:vertAlign w:val="superscript"/>
        </w:rPr>
        <w:instrText xml:space="preserve"> NOTEREF _Ref184911327 \h  \* MERGEFORMAT </w:instrText>
      </w:r>
      <w:r w:rsidR="00CC074F" w:rsidRPr="004C1A29">
        <w:rPr>
          <w:vertAlign w:val="superscript"/>
        </w:rPr>
      </w:r>
      <w:r w:rsidR="00CC074F" w:rsidRPr="004C1A29">
        <w:rPr>
          <w:vertAlign w:val="superscript"/>
        </w:rPr>
        <w:fldChar w:fldCharType="separate"/>
      </w:r>
      <w:r w:rsidR="00397542" w:rsidRPr="004C1A29">
        <w:rPr>
          <w:vertAlign w:val="superscript"/>
        </w:rPr>
        <w:t>37</w:t>
      </w:r>
      <w:r w:rsidR="00CC074F" w:rsidRPr="004C1A29">
        <w:rPr>
          <w:vertAlign w:val="superscript"/>
        </w:rPr>
        <w:fldChar w:fldCharType="end"/>
      </w:r>
      <w:r w:rsidR="00CC074F" w:rsidRPr="004C1A29">
        <w:rPr>
          <w:vertAlign w:val="superscript"/>
        </w:rPr>
        <w:t xml:space="preserve">  </w:t>
      </w:r>
    </w:p>
    <w:p w14:paraId="3849D104" w14:textId="5E80CB26" w:rsidR="004C2914" w:rsidRDefault="004C2914" w:rsidP="0020799C">
      <w:pPr>
        <w:pStyle w:val="ListParagraph"/>
        <w:numPr>
          <w:ilvl w:val="0"/>
          <w:numId w:val="8"/>
        </w:numPr>
        <w:spacing w:line="240" w:lineRule="auto"/>
        <w:ind w:left="641" w:hanging="357"/>
        <w:contextualSpacing w:val="0"/>
      </w:pPr>
      <w:r w:rsidRPr="00D823EF">
        <w:t>Cigarette filters</w:t>
      </w:r>
      <w:r w:rsidR="001631F1" w:rsidRPr="00D823EF">
        <w:t xml:space="preserve"> also</w:t>
      </w:r>
      <w:r w:rsidRPr="00D823EF">
        <w:t xml:space="preserve"> represent a major environmental hazard</w:t>
      </w:r>
      <w:r w:rsidR="001631F1" w:rsidRPr="00D823EF">
        <w:t xml:space="preserve"> and are among the top ten most common plastics in the world’s oceans</w:t>
      </w:r>
      <w:r w:rsidRPr="00D823EF">
        <w:t>.</w:t>
      </w:r>
      <w:bookmarkStart w:id="32" w:name="_Ref184911327"/>
      <w:r w:rsidR="0000476B" w:rsidRPr="00D823EF">
        <w:rPr>
          <w:rStyle w:val="FootnoteReference"/>
        </w:rPr>
        <w:footnoteReference w:id="50"/>
      </w:r>
      <w:bookmarkEnd w:id="32"/>
      <w:r w:rsidRPr="00D823EF">
        <w:t xml:space="preserve"> They do not biodegrade</w:t>
      </w:r>
      <w:r w:rsidR="00136B36" w:rsidRPr="00D823EF">
        <w:t xml:space="preserve"> and </w:t>
      </w:r>
      <w:r w:rsidR="00414055" w:rsidRPr="00D823EF">
        <w:t xml:space="preserve">contain multiple toxic substances which infiltrate the environment. </w:t>
      </w:r>
      <w:r w:rsidR="422887FE">
        <w:t>The average smoker consumes approximately 3</w:t>
      </w:r>
      <w:r w:rsidR="004C211B">
        <w:t>,</w:t>
      </w:r>
      <w:r w:rsidR="422887FE">
        <w:t>869 cigarettes per year.</w:t>
      </w:r>
      <w:r w:rsidR="000F3639">
        <w:rPr>
          <w:rStyle w:val="FootnoteReference"/>
        </w:rPr>
        <w:footnoteReference w:id="51"/>
      </w:r>
      <w:r w:rsidR="422887FE" w:rsidRPr="7E622E66">
        <w:rPr>
          <w:rStyle w:val="FootnoteReference"/>
        </w:rPr>
        <w:t xml:space="preserve">  </w:t>
      </w:r>
      <w:r w:rsidR="00020556" w:rsidRPr="00D823EF">
        <w:t>Cigarette butts make up 66% of all littered items according Keep Britain Tidy</w:t>
      </w:r>
      <w:r w:rsidR="00414055" w:rsidRPr="00D823EF">
        <w:rPr>
          <w:rStyle w:val="FootnoteReference"/>
        </w:rPr>
        <w:footnoteReference w:id="52"/>
      </w:r>
      <w:r w:rsidR="00020556" w:rsidRPr="00D823EF">
        <w:t xml:space="preserve"> and cost UK</w:t>
      </w:r>
      <w:r w:rsidRPr="00D823EF">
        <w:t xml:space="preserve"> local authorities around £40 million per year</w:t>
      </w:r>
      <w:r w:rsidR="00020556" w:rsidRPr="00D823EF">
        <w:t xml:space="preserve"> to clean up</w:t>
      </w:r>
      <w:r w:rsidRPr="00D823EF">
        <w:t>.</w:t>
      </w:r>
      <w:r w:rsidRPr="00D823EF">
        <w:rPr>
          <w:rStyle w:val="FootnoteReference"/>
        </w:rPr>
        <w:footnoteReference w:id="53"/>
      </w:r>
      <w:r w:rsidRPr="00D823EF">
        <w:t> </w:t>
      </w:r>
    </w:p>
    <w:p w14:paraId="246218F9" w14:textId="77777777" w:rsidR="003C23F0" w:rsidRDefault="003C23F0" w:rsidP="003C23F0">
      <w:pPr>
        <w:spacing w:line="240" w:lineRule="auto"/>
      </w:pPr>
    </w:p>
    <w:p w14:paraId="33E21068" w14:textId="77777777" w:rsidR="003C23F0" w:rsidRPr="00D823EF" w:rsidRDefault="003C23F0" w:rsidP="003C23F0">
      <w:pPr>
        <w:spacing w:line="240" w:lineRule="auto"/>
      </w:pPr>
    </w:p>
    <w:p w14:paraId="3398BF7D" w14:textId="5E1DB4BA" w:rsidR="00250708" w:rsidRPr="00D823EF" w:rsidRDefault="001275B6" w:rsidP="001D12BD">
      <w:pPr>
        <w:pStyle w:val="Heading2"/>
      </w:pPr>
      <w:bookmarkStart w:id="33" w:name="_Recommendation_–_Extend"/>
      <w:bookmarkStart w:id="34" w:name="_Toc186732583"/>
      <w:bookmarkEnd w:id="33"/>
      <w:r>
        <w:lastRenderedPageBreak/>
        <w:t>Banning</w:t>
      </w:r>
      <w:r w:rsidR="00232812" w:rsidRPr="00D823EF">
        <w:t xml:space="preserve"> smoking in </w:t>
      </w:r>
      <w:r>
        <w:t xml:space="preserve">all </w:t>
      </w:r>
      <w:r w:rsidR="003652C4" w:rsidRPr="00D823EF">
        <w:t>private vehicles</w:t>
      </w:r>
      <w:bookmarkEnd w:id="34"/>
      <w:r w:rsidR="003652C4" w:rsidRPr="00D823EF">
        <w:t xml:space="preserve"> </w:t>
      </w:r>
    </w:p>
    <w:p w14:paraId="39B56B4C" w14:textId="1ED1B679" w:rsidR="001275B6" w:rsidRPr="001275B6" w:rsidRDefault="001275B6" w:rsidP="00122763">
      <w:pPr>
        <w:pStyle w:val="ListParagraph"/>
        <w:numPr>
          <w:ilvl w:val="0"/>
          <w:numId w:val="8"/>
        </w:numPr>
        <w:ind w:left="641" w:hanging="357"/>
        <w:contextualSpacing w:val="0"/>
        <w:rPr>
          <w:b/>
          <w:bCs/>
        </w:rPr>
      </w:pPr>
      <w:r w:rsidRPr="001275B6">
        <w:rPr>
          <w:b/>
          <w:bCs/>
        </w:rPr>
        <w:t>Recommendation – Extend the ban on smoking in cars with children to ban smoking in all private vehicles.</w:t>
      </w:r>
    </w:p>
    <w:p w14:paraId="5B66D47B" w14:textId="77777777" w:rsidR="00251DB2" w:rsidRDefault="00C0644B" w:rsidP="00122763">
      <w:pPr>
        <w:pStyle w:val="ListParagraph"/>
        <w:numPr>
          <w:ilvl w:val="0"/>
          <w:numId w:val="8"/>
        </w:numPr>
        <w:ind w:left="641" w:hanging="357"/>
        <w:contextualSpacing w:val="0"/>
      </w:pPr>
      <w:r w:rsidRPr="00D823EF">
        <w:t xml:space="preserve">The </w:t>
      </w:r>
      <w:r w:rsidR="00DF4342" w:rsidRPr="00D823EF">
        <w:t xml:space="preserve">2015 </w:t>
      </w:r>
      <w:r w:rsidRPr="00D823EF">
        <w:t xml:space="preserve">ban on </w:t>
      </w:r>
      <w:r w:rsidR="00DF4342" w:rsidRPr="00D823EF">
        <w:t xml:space="preserve">smoking in cars with children was effective for raising awareness about the harms of </w:t>
      </w:r>
      <w:proofErr w:type="spellStart"/>
      <w:r w:rsidR="00DF4342" w:rsidRPr="00D823EF">
        <w:t>secondhand</w:t>
      </w:r>
      <w:proofErr w:type="spellEnd"/>
      <w:r w:rsidR="00DF4342" w:rsidRPr="00D823EF">
        <w:t xml:space="preserve"> smoke exposure</w:t>
      </w:r>
      <w:r w:rsidR="0057330D" w:rsidRPr="00D823EF">
        <w:t xml:space="preserve"> </w:t>
      </w:r>
      <w:r w:rsidR="001C336D" w:rsidRPr="00D823EF">
        <w:t>among children</w:t>
      </w:r>
      <w:r w:rsidR="00272CCB">
        <w:t xml:space="preserve"> and resulted in a drop in exposure </w:t>
      </w:r>
      <w:r w:rsidR="00B43227">
        <w:t>of around 70% according to one analysis.</w:t>
      </w:r>
      <w:r w:rsidR="00B43227">
        <w:rPr>
          <w:rStyle w:val="FootnoteReference"/>
        </w:rPr>
        <w:footnoteReference w:id="54"/>
      </w:r>
      <w:r w:rsidR="00B43227">
        <w:t xml:space="preserve"> </w:t>
      </w:r>
      <w:r w:rsidR="001C336D" w:rsidRPr="00D823EF">
        <w:t>H</w:t>
      </w:r>
      <w:r w:rsidR="00617391" w:rsidRPr="00D823EF">
        <w:t>owever, despite the law</w:t>
      </w:r>
      <w:r w:rsidR="520BADE1" w:rsidRPr="00D823EF">
        <w:t>,</w:t>
      </w:r>
      <w:r w:rsidR="00617391" w:rsidRPr="00D823EF">
        <w:t xml:space="preserve"> children still report exposure </w:t>
      </w:r>
      <w:r w:rsidR="000A67F0" w:rsidRPr="00D823EF">
        <w:t xml:space="preserve">in cars, with </w:t>
      </w:r>
      <w:r w:rsidR="007C4489" w:rsidRPr="00D823EF">
        <w:t>9</w:t>
      </w:r>
      <w:r w:rsidR="000A67F0" w:rsidRPr="00D823EF">
        <w:t xml:space="preserve">% of 11-15 year olds </w:t>
      </w:r>
      <w:r w:rsidR="002F5A80" w:rsidRPr="00D823EF">
        <w:t xml:space="preserve">saying that </w:t>
      </w:r>
      <w:r w:rsidR="007C4489" w:rsidRPr="00D823EF">
        <w:t>they travel in a car with someone smoking some</w:t>
      </w:r>
      <w:r w:rsidR="006363BE" w:rsidRPr="00D823EF">
        <w:t xml:space="preserve"> days</w:t>
      </w:r>
      <w:r w:rsidR="007C4489" w:rsidRPr="00D823EF">
        <w:t>, most</w:t>
      </w:r>
      <w:r w:rsidR="006363BE" w:rsidRPr="00D823EF">
        <w:t xml:space="preserve"> days</w:t>
      </w:r>
      <w:r w:rsidR="007C4489" w:rsidRPr="00D823EF">
        <w:t xml:space="preserve"> or every day in 20</w:t>
      </w:r>
      <w:r w:rsidR="006363BE" w:rsidRPr="00D823EF">
        <w:t>2</w:t>
      </w:r>
      <w:r w:rsidR="007C4489" w:rsidRPr="00D823EF">
        <w:t>4.</w:t>
      </w:r>
      <w:r w:rsidR="006363BE" w:rsidRPr="00D823EF">
        <w:rPr>
          <w:rStyle w:val="FootnoteReference"/>
        </w:rPr>
        <w:footnoteReference w:id="55"/>
      </w:r>
      <w:r w:rsidR="007C4489" w:rsidRPr="00D823EF">
        <w:t xml:space="preserve"> </w:t>
      </w:r>
    </w:p>
    <w:p w14:paraId="3B4D96A4" w14:textId="645DBB8A" w:rsidR="001105B9" w:rsidRDefault="00672DBB" w:rsidP="00122763">
      <w:pPr>
        <w:pStyle w:val="ListParagraph"/>
        <w:numPr>
          <w:ilvl w:val="0"/>
          <w:numId w:val="8"/>
        </w:numPr>
        <w:ind w:left="641" w:hanging="357"/>
        <w:contextualSpacing w:val="0"/>
      </w:pPr>
      <w:r>
        <w:t xml:space="preserve">Childhood exposure to </w:t>
      </w:r>
      <w:proofErr w:type="spellStart"/>
      <w:r w:rsidR="00E904E2">
        <w:t>secondhand</w:t>
      </w:r>
      <w:proofErr w:type="spellEnd"/>
      <w:r w:rsidR="00E904E2">
        <w:t xml:space="preserve"> smoke is extremely hazardous and</w:t>
      </w:r>
      <w:r w:rsidR="008E51C1">
        <w:t xml:space="preserve"> increases the risk of a</w:t>
      </w:r>
      <w:r w:rsidR="00251DB2">
        <w:t>s</w:t>
      </w:r>
      <w:r w:rsidR="008E51C1">
        <w:t xml:space="preserve">thma, </w:t>
      </w:r>
      <w:r w:rsidR="00251DB2">
        <w:t xml:space="preserve">sudden infant death syndrome, </w:t>
      </w:r>
      <w:r w:rsidR="008E51C1">
        <w:t xml:space="preserve">respiratory disease </w:t>
      </w:r>
      <w:r w:rsidR="00251DB2">
        <w:t>and becoming a smoker in later life.</w:t>
      </w:r>
      <w:r w:rsidR="00E904E2" w:rsidRPr="00E904E2">
        <w:t xml:space="preserve"> </w:t>
      </w:r>
      <w:r w:rsidR="00251DB2">
        <w:t>B</w:t>
      </w:r>
      <w:r w:rsidR="00E904E2" w:rsidRPr="00E904E2">
        <w:t>etween 5,000 – 11,000 children</w:t>
      </w:r>
      <w:r w:rsidR="00251DB2">
        <w:t xml:space="preserve"> were</w:t>
      </w:r>
      <w:r w:rsidR="00E904E2" w:rsidRPr="00E904E2">
        <w:t xml:space="preserve"> admitted to hospital due to passive smoking in 2015/16.</w:t>
      </w:r>
      <w:r w:rsidR="00251DB2">
        <w:rPr>
          <w:rStyle w:val="FootnoteReference"/>
        </w:rPr>
        <w:footnoteReference w:id="56"/>
      </w:r>
      <w:r w:rsidR="00E904E2" w:rsidRPr="00E904E2">
        <w:t xml:space="preserve"> </w:t>
      </w:r>
    </w:p>
    <w:p w14:paraId="243D4993" w14:textId="3B512FBC" w:rsidR="008D6CD3" w:rsidRDefault="003C23F0" w:rsidP="00B4118A">
      <w:pPr>
        <w:pStyle w:val="ListParagraph"/>
        <w:numPr>
          <w:ilvl w:val="0"/>
          <w:numId w:val="8"/>
        </w:numPr>
        <w:ind w:left="641" w:hanging="357"/>
        <w:contextualSpacing w:val="0"/>
      </w:pPr>
      <w:r>
        <w:t>C</w:t>
      </w:r>
      <w:r w:rsidR="008D6CD3" w:rsidRPr="00D823EF">
        <w:t xml:space="preserve">oncentrations of smoke in vehicles where someone is smoking are </w:t>
      </w:r>
      <w:r w:rsidR="00251DB2">
        <w:t>greater</w:t>
      </w:r>
      <w:r w:rsidR="008D6CD3" w:rsidRPr="00D823EF">
        <w:t xml:space="preserve"> than in any other small enclosed place.</w:t>
      </w:r>
      <w:r w:rsidR="008D6CD3" w:rsidRPr="00D823EF">
        <w:rPr>
          <w:rStyle w:val="FootnoteReference"/>
        </w:rPr>
        <w:footnoteReference w:id="57"/>
      </w:r>
      <w:r w:rsidR="008D6CD3" w:rsidRPr="00D823EF">
        <w:t xml:space="preserve"> Although opening a window or using air-conditioning reduces the level of </w:t>
      </w:r>
      <w:proofErr w:type="spellStart"/>
      <w:r w:rsidR="008D6CD3" w:rsidRPr="00D823EF">
        <w:t>secondhand</w:t>
      </w:r>
      <w:proofErr w:type="spellEnd"/>
      <w:r w:rsidR="008D6CD3" w:rsidRPr="00D823EF">
        <w:t xml:space="preserve"> smoke, exposure for occupants in a vehicle remains significant and therefore hazardous.</w:t>
      </w:r>
      <w:r w:rsidR="008D6CD3" w:rsidRPr="00D823EF">
        <w:rPr>
          <w:rStyle w:val="FootnoteReference"/>
        </w:rPr>
        <w:footnoteReference w:id="58"/>
      </w:r>
      <w:r w:rsidR="008D6CD3" w:rsidRPr="00D823EF">
        <w:t xml:space="preserve"> </w:t>
      </w:r>
      <w:r w:rsidR="008D6CD3" w:rsidRPr="00D823EF">
        <w:rPr>
          <w:rStyle w:val="FootnoteReference"/>
        </w:rPr>
        <w:footnoteReference w:id="59"/>
      </w:r>
      <w:r w:rsidR="008D6CD3" w:rsidRPr="00D823EF">
        <w:t xml:space="preserve"> Smoking also increases the incidence of car accidents and car death risk due to drivers being distracted by the act of lighting/extinguishing/smoking a cigarette.</w:t>
      </w:r>
      <w:r w:rsidR="008D6CD3" w:rsidRPr="00D823EF">
        <w:rPr>
          <w:rStyle w:val="FootnoteReference"/>
        </w:rPr>
        <w:footnoteReference w:id="60"/>
      </w:r>
      <w:r w:rsidR="00E904E2">
        <w:t xml:space="preserve"> </w:t>
      </w:r>
      <w:r w:rsidR="008D6CD3" w:rsidRPr="00D823EF">
        <w:rPr>
          <w:rStyle w:val="FootnoteReference"/>
        </w:rPr>
        <w:footnoteReference w:id="61"/>
      </w:r>
    </w:p>
    <w:p w14:paraId="542BE93A" w14:textId="3BFACD67" w:rsidR="001105B9" w:rsidRDefault="003C23F0" w:rsidP="00992F7E">
      <w:pPr>
        <w:pStyle w:val="ListParagraph"/>
        <w:numPr>
          <w:ilvl w:val="0"/>
          <w:numId w:val="8"/>
        </w:numPr>
        <w:ind w:left="641" w:hanging="357"/>
        <w:contextualSpacing w:val="0"/>
      </w:pPr>
      <w:r>
        <w:t>Banning smoking in</w:t>
      </w:r>
      <w:r w:rsidR="291D9BCB" w:rsidRPr="00D823EF">
        <w:t xml:space="preserve"> all private vehicles would </w:t>
      </w:r>
      <w:r w:rsidR="00251DB2">
        <w:t xml:space="preserve">address </w:t>
      </w:r>
      <w:r>
        <w:t xml:space="preserve">one of the most harmful sources of </w:t>
      </w:r>
      <w:proofErr w:type="spellStart"/>
      <w:r>
        <w:t>secondhand</w:t>
      </w:r>
      <w:proofErr w:type="spellEnd"/>
      <w:r>
        <w:t xml:space="preserve"> smoke exposure and protect child health. </w:t>
      </w:r>
      <w:r w:rsidR="00251DB2">
        <w:t xml:space="preserve">It would also </w:t>
      </w:r>
      <w:r w:rsidR="291D9BCB" w:rsidRPr="00D823EF">
        <w:t xml:space="preserve">help to </w:t>
      </w:r>
      <w:r w:rsidR="4EAB6AEB" w:rsidRPr="00D823EF">
        <w:t xml:space="preserve">reinforce </w:t>
      </w:r>
      <w:r w:rsidR="6D6071C6" w:rsidRPr="00D823EF">
        <w:t>messaging</w:t>
      </w:r>
      <w:r w:rsidR="15199D52" w:rsidRPr="00D823EF">
        <w:t xml:space="preserve"> </w:t>
      </w:r>
      <w:r w:rsidR="14B7C60D" w:rsidRPr="00D823EF">
        <w:t xml:space="preserve">on </w:t>
      </w:r>
      <w:r w:rsidR="15199D52" w:rsidRPr="00D823EF">
        <w:t xml:space="preserve">the harms from </w:t>
      </w:r>
      <w:proofErr w:type="spellStart"/>
      <w:r w:rsidR="15199D52" w:rsidRPr="00D823EF">
        <w:t>secondhand</w:t>
      </w:r>
      <w:proofErr w:type="spellEnd"/>
      <w:r w:rsidR="15199D52" w:rsidRPr="00D823EF">
        <w:t xml:space="preserve"> smoke and</w:t>
      </w:r>
      <w:r w:rsidR="14B7C60D" w:rsidRPr="00D823EF">
        <w:t xml:space="preserve"> make the regulations simpler to understand and enforce. </w:t>
      </w:r>
      <w:r w:rsidR="4814AC36" w:rsidRPr="00D823EF">
        <w:t>Banning smoking in all cars is supported by 67% of GB adults with 15% opposed. Smokers are split on the issue with 38% in favour and 38% opposed</w:t>
      </w:r>
      <w:r w:rsidR="00B2278D" w:rsidRPr="00D823EF">
        <w:rPr>
          <w:rStyle w:val="FootnoteReference"/>
        </w:rPr>
        <w:footnoteReference w:id="62"/>
      </w:r>
      <w:r w:rsidR="1BC44C57">
        <w:t>, though support is growing over time</w:t>
      </w:r>
      <w:r w:rsidR="651BBC01">
        <w:t>. In 201</w:t>
      </w:r>
      <w:r w:rsidR="48C9F383">
        <w:t>8</w:t>
      </w:r>
      <w:r w:rsidR="62280917">
        <w:t>,</w:t>
      </w:r>
      <w:r w:rsidR="651BBC01">
        <w:t xml:space="preserve"> 3</w:t>
      </w:r>
      <w:r w:rsidR="48C9F383">
        <w:t>0</w:t>
      </w:r>
      <w:r w:rsidR="651BBC01">
        <w:t>% of smokers supported a complete ban and 4</w:t>
      </w:r>
      <w:r w:rsidR="0BEBB20E">
        <w:t>7</w:t>
      </w:r>
      <w:r w:rsidR="651BBC01">
        <w:t>% opposed</w:t>
      </w:r>
      <w:r w:rsidR="4814AC36" w:rsidRPr="00D823EF">
        <w:t>.</w:t>
      </w:r>
    </w:p>
    <w:sectPr w:rsidR="001105B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E49C" w14:textId="77777777" w:rsidR="000315FA" w:rsidRDefault="000315FA" w:rsidP="00025B00">
      <w:pPr>
        <w:spacing w:after="0" w:line="240" w:lineRule="auto"/>
      </w:pPr>
      <w:r>
        <w:separator/>
      </w:r>
    </w:p>
  </w:endnote>
  <w:endnote w:type="continuationSeparator" w:id="0">
    <w:p w14:paraId="6EC5A225" w14:textId="77777777" w:rsidR="000315FA" w:rsidRDefault="000315FA" w:rsidP="00025B00">
      <w:pPr>
        <w:spacing w:after="0" w:line="240" w:lineRule="auto"/>
      </w:pPr>
      <w:r>
        <w:continuationSeparator/>
      </w:r>
    </w:p>
  </w:endnote>
  <w:endnote w:type="continuationNotice" w:id="1">
    <w:p w14:paraId="71C0174F" w14:textId="77777777" w:rsidR="000315FA" w:rsidRDefault="00031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093379"/>
      <w:docPartObj>
        <w:docPartGallery w:val="Page Numbers (Bottom of Page)"/>
        <w:docPartUnique/>
      </w:docPartObj>
    </w:sdtPr>
    <w:sdtContent>
      <w:sdt>
        <w:sdtPr>
          <w:id w:val="1728636285"/>
          <w:docPartObj>
            <w:docPartGallery w:val="Page Numbers (Top of Page)"/>
            <w:docPartUnique/>
          </w:docPartObj>
        </w:sdtPr>
        <w:sdtContent>
          <w:p w14:paraId="3CFBCDFF" w14:textId="4B300978" w:rsidR="00AC4C9F" w:rsidRDefault="00AC4C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00D146" w14:textId="77777777" w:rsidR="00AC4C9F" w:rsidRDefault="00AC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5C480" w14:textId="77777777" w:rsidR="000315FA" w:rsidRDefault="000315FA" w:rsidP="00025B00">
      <w:pPr>
        <w:spacing w:after="0" w:line="240" w:lineRule="auto"/>
      </w:pPr>
      <w:r>
        <w:separator/>
      </w:r>
    </w:p>
  </w:footnote>
  <w:footnote w:type="continuationSeparator" w:id="0">
    <w:p w14:paraId="71F507B8" w14:textId="77777777" w:rsidR="000315FA" w:rsidRDefault="000315FA" w:rsidP="00025B00">
      <w:pPr>
        <w:spacing w:after="0" w:line="240" w:lineRule="auto"/>
      </w:pPr>
      <w:r>
        <w:continuationSeparator/>
      </w:r>
    </w:p>
  </w:footnote>
  <w:footnote w:type="continuationNotice" w:id="1">
    <w:p w14:paraId="15E3D2DA" w14:textId="77777777" w:rsidR="000315FA" w:rsidRDefault="000315FA">
      <w:pPr>
        <w:spacing w:after="0" w:line="240" w:lineRule="auto"/>
      </w:pPr>
    </w:p>
  </w:footnote>
  <w:footnote w:id="2">
    <w:p w14:paraId="19EDE16C" w14:textId="5C2699EC" w:rsidR="00B250E9" w:rsidRDefault="00B250E9">
      <w:pPr>
        <w:pStyle w:val="FootnoteText"/>
      </w:pPr>
      <w:r>
        <w:rPr>
          <w:rStyle w:val="FootnoteReference"/>
        </w:rPr>
        <w:footnoteRef/>
      </w:r>
      <w:r>
        <w:t xml:space="preserve"> </w:t>
      </w:r>
      <w:r w:rsidR="008E11AF">
        <w:t xml:space="preserve">ASH smokefree GB survey. </w:t>
      </w:r>
      <w:r w:rsidR="008E11AF" w:rsidRPr="00FC48EF">
        <w:t>All figures, unless otherwise stated, are from YouGov Plc.  Total sample size was 13266 adults. Fieldwork was undertaken between 29/02/2024 - 18/03/2024. The survey was carried out online. The figures have been weighted and are representative of all GB adults (aged 18+).</w:t>
      </w:r>
      <w:r w:rsidR="008E11AF">
        <w:t xml:space="preserve"> </w:t>
      </w:r>
      <w:r w:rsidR="007B748D">
        <w:t xml:space="preserve">Write up </w:t>
      </w:r>
      <w:hyperlink r:id="rId1" w:history="1">
        <w:r w:rsidR="007B748D" w:rsidRPr="007B748D">
          <w:rPr>
            <w:rStyle w:val="Hyperlink"/>
          </w:rPr>
          <w:t>here</w:t>
        </w:r>
      </w:hyperlink>
      <w:r w:rsidR="007B748D">
        <w:t>.</w:t>
      </w:r>
    </w:p>
  </w:footnote>
  <w:footnote w:id="3">
    <w:p w14:paraId="4DFD4B1E" w14:textId="712C3C2B" w:rsidR="00025B00" w:rsidRDefault="00025B00" w:rsidP="00025B00">
      <w:pPr>
        <w:pStyle w:val="FootnoteText"/>
        <w:rPr>
          <w:rFonts w:ascii="Arial" w:hAnsi="Arial" w:cs="Times New Roman"/>
        </w:rPr>
      </w:pPr>
      <w:r>
        <w:rPr>
          <w:rStyle w:val="FootnoteReference"/>
        </w:rPr>
        <w:footnoteRef/>
      </w:r>
      <w:r>
        <w:t xml:space="preserve"> Survey carried out online by YouGov Plc for ASH. Total sample size for 11-15 year olds was 1650. Fieldwork was undertaken between 21st March - 18th April 2024.  The figures have been weighted and are representative of all GB children aged 11 to 18. Question: The Government has announced legislation to raise the age of sale for tobacco for those born in 2009 or later by one year, every year, so it will never be legal to sell them tobacco. To what extent, if at all, would you support or oppose this measure?</w:t>
      </w:r>
    </w:p>
  </w:footnote>
  <w:footnote w:id="4">
    <w:p w14:paraId="5F1C298F" w14:textId="4C58580F" w:rsidR="001F1AC6" w:rsidRPr="008E7FC3" w:rsidRDefault="001F1AC6" w:rsidP="001F1AC6">
      <w:pPr>
        <w:pStyle w:val="FootnoteText"/>
      </w:pPr>
      <w:r>
        <w:rPr>
          <w:rStyle w:val="FootnoteReference"/>
        </w:rPr>
        <w:footnoteRef/>
      </w:r>
      <w:r>
        <w:t xml:space="preserve"> </w:t>
      </w:r>
      <w:r w:rsidRPr="008E7FC3">
        <w:t xml:space="preserve">van </w:t>
      </w:r>
      <w:r w:rsidRPr="008E7FC3">
        <w:t xml:space="preserve">Deelen et al. </w:t>
      </w:r>
      <w:hyperlink r:id="rId2" w:history="1">
        <w:r w:rsidRPr="008E7FC3">
          <w:rPr>
            <w:rStyle w:val="Hyperlink"/>
          </w:rPr>
          <w:t>Retailers’ support for point-of-sale tobacco control policies in England: Association study of retailers’ perceived importance of tobacco sales, contact with the tobacco industry, and the perceived impact of the policy.</w:t>
        </w:r>
      </w:hyperlink>
      <w:r w:rsidRPr="008E7FC3">
        <w:t xml:space="preserve"> Nicotine and Tobacco Research, 2022</w:t>
      </w:r>
    </w:p>
  </w:footnote>
  <w:footnote w:id="5">
    <w:p w14:paraId="567335A1" w14:textId="77777777" w:rsidR="001F1AC6" w:rsidRPr="008E7FC3" w:rsidRDefault="001F1AC6" w:rsidP="001F1AC6">
      <w:pPr>
        <w:pStyle w:val="FootnoteText"/>
      </w:pPr>
      <w:r w:rsidRPr="008E7FC3">
        <w:rPr>
          <w:rStyle w:val="FootnoteReference"/>
        </w:rPr>
        <w:footnoteRef/>
      </w:r>
      <w:r w:rsidRPr="008E7FC3">
        <w:t xml:space="preserve">  </w:t>
      </w:r>
      <w:hyperlink r:id="rId3" w:history="1">
        <w:r w:rsidRPr="008E7FC3">
          <w:rPr>
            <w:rStyle w:val="Hyperlink"/>
          </w:rPr>
          <w:t>Regulation is not a dirty word: Local retailers’ views of proposals for new tobacco laws</w:t>
        </w:r>
      </w:hyperlink>
      <w:r w:rsidRPr="008E7FC3">
        <w:t>. ASH. November 2022.</w:t>
      </w:r>
    </w:p>
  </w:footnote>
  <w:footnote w:id="6">
    <w:p w14:paraId="0560FDE2" w14:textId="5E5F98FE" w:rsidR="007B75C9" w:rsidRPr="00F43ADA" w:rsidRDefault="007B75C9">
      <w:pPr>
        <w:pStyle w:val="FootnoteText"/>
        <w:rPr>
          <w:lang w:val="en-US"/>
        </w:rPr>
      </w:pPr>
      <w:r>
        <w:rPr>
          <w:rStyle w:val="FootnoteReference"/>
        </w:rPr>
        <w:footnoteRef/>
      </w:r>
      <w:r>
        <w:t xml:space="preserve"> </w:t>
      </w:r>
      <w:hyperlink r:id="rId4" w:history="1">
        <w:r w:rsidRPr="00445F6A">
          <w:rPr>
            <w:rStyle w:val="Hyperlink"/>
          </w:rPr>
          <w:t>https://ash.org.uk/uploads/Support-for-Stopping-the-Start-Report.pdf</w:t>
        </w:r>
      </w:hyperlink>
      <w:r>
        <w:t xml:space="preserve"> </w:t>
      </w:r>
    </w:p>
  </w:footnote>
  <w:footnote w:id="7">
    <w:p w14:paraId="64478556" w14:textId="77777777" w:rsidR="00F3133E" w:rsidRPr="008E7FC3" w:rsidRDefault="00F3133E" w:rsidP="00F3133E">
      <w:pPr>
        <w:pStyle w:val="FootnoteText"/>
        <w:rPr>
          <w:rFonts w:cs="Times New Roman"/>
        </w:rPr>
      </w:pPr>
      <w:r w:rsidRPr="008E7FC3">
        <w:rPr>
          <w:rStyle w:val="FootnoteReference"/>
        </w:rPr>
        <w:footnoteRef/>
      </w:r>
      <w:r w:rsidRPr="008E7FC3">
        <w:t xml:space="preserve"> </w:t>
      </w:r>
      <w:r>
        <w:t xml:space="preserve">ASH press release. </w:t>
      </w:r>
      <w:hyperlink r:id="rId5" w:history="1">
        <w:r w:rsidRPr="00585C0A">
          <w:rPr>
            <w:rStyle w:val="Hyperlink"/>
          </w:rPr>
          <w:t>Every day 350 young adults aged 18-25 start smoking regularly</w:t>
        </w:r>
      </w:hyperlink>
      <w:r>
        <w:t>. March 2024.</w:t>
      </w:r>
    </w:p>
  </w:footnote>
  <w:footnote w:id="8">
    <w:p w14:paraId="26D32FF3" w14:textId="77777777" w:rsidR="00F3133E" w:rsidRDefault="00F3133E" w:rsidP="00F3133E">
      <w:pPr>
        <w:pStyle w:val="FootnoteText"/>
      </w:pPr>
      <w:r w:rsidRPr="008E7FC3">
        <w:rPr>
          <w:rStyle w:val="FootnoteReference"/>
        </w:rPr>
        <w:footnoteRef/>
      </w:r>
      <w:r w:rsidRPr="008E7FC3">
        <w:t xml:space="preserve"> </w:t>
      </w:r>
      <w:r w:rsidRPr="008E7FC3">
        <w:rPr>
          <w:rFonts w:cs="Segoe UI"/>
          <w:color w:val="212121"/>
          <w:shd w:val="clear" w:color="auto" w:fill="FFFFFF"/>
        </w:rPr>
        <w:t xml:space="preserve">Birge M, Duffy S, Miler JA, Hajek P. </w:t>
      </w:r>
      <w:hyperlink r:id="rId6" w:history="1">
        <w:r w:rsidRPr="008E7FC3">
          <w:rPr>
            <w:rStyle w:val="Hyperlink"/>
            <w:rFonts w:cs="Segoe UI"/>
            <w:shd w:val="clear" w:color="auto" w:fill="FFFFFF"/>
          </w:rPr>
          <w:t>What Proportion of People Who Try One Cigarette Become Daily Smokers? A Meta-Analysis of Representative Surveys.</w:t>
        </w:r>
      </w:hyperlink>
      <w:r w:rsidRPr="008E7FC3">
        <w:rPr>
          <w:rFonts w:cs="Segoe UI"/>
          <w:color w:val="212121"/>
          <w:shd w:val="clear" w:color="auto" w:fill="FFFFFF"/>
        </w:rPr>
        <w:t xml:space="preserve"> Nicotine Tob Res. 2018 Nov 15;20(12):1427-1433. </w:t>
      </w:r>
      <w:r w:rsidRPr="008E7FC3">
        <w:rPr>
          <w:rFonts w:cs="Segoe UI"/>
          <w:color w:val="212121"/>
          <w:shd w:val="clear" w:color="auto" w:fill="FFFFFF"/>
        </w:rPr>
        <w:t>doi: 10.1093/ntr/ntx243. PMID: 29126298.</w:t>
      </w:r>
    </w:p>
  </w:footnote>
  <w:footnote w:id="9">
    <w:p w14:paraId="0EE352D9" w14:textId="77777777" w:rsidR="00F3133E" w:rsidRDefault="00F3133E" w:rsidP="00F3133E">
      <w:pPr>
        <w:pStyle w:val="FootnoteText"/>
      </w:pPr>
      <w:r>
        <w:rPr>
          <w:rStyle w:val="FootnoteReference"/>
        </w:rPr>
        <w:footnoteRef/>
      </w:r>
      <w:r>
        <w:t xml:space="preserve"> </w:t>
      </w:r>
      <w:r>
        <w:rPr>
          <w:rFonts w:cs="Arial"/>
          <w:color w:val="222222"/>
          <w:shd w:val="clear" w:color="auto" w:fill="FFFFFF"/>
        </w:rPr>
        <w:t xml:space="preserve">Chaiton M, Diemert L, Cohen JE, Bondy SJ, Selby P, Philipneri A, Schwartz R. </w:t>
      </w:r>
      <w:hyperlink r:id="rId7" w:history="1">
        <w:r>
          <w:rPr>
            <w:rStyle w:val="Hyperlink"/>
            <w:rFonts w:cs="Arial"/>
            <w:shd w:val="clear" w:color="auto" w:fill="FFFFFF"/>
          </w:rPr>
          <w:t>Estimating the number of quit attempts it takes to quit smoking successfully in a longitudinal cohort of smokers</w:t>
        </w:r>
      </w:hyperlink>
      <w:r>
        <w:rPr>
          <w:rFonts w:cs="Arial"/>
          <w:color w:val="222222"/>
          <w:shd w:val="clear" w:color="auto" w:fill="FFFFFF"/>
        </w:rPr>
        <w:t>. BMJ open. 2016 Jun 1;6(6):e011045.</w:t>
      </w:r>
    </w:p>
  </w:footnote>
  <w:footnote w:id="10">
    <w:p w14:paraId="7B4C2DBC" w14:textId="170CC9B5" w:rsidR="00A35B56" w:rsidRDefault="00A35B56">
      <w:pPr>
        <w:pStyle w:val="FootnoteText"/>
      </w:pPr>
      <w:r>
        <w:rPr>
          <w:rStyle w:val="FootnoteReference"/>
        </w:rPr>
        <w:footnoteRef/>
      </w:r>
      <w:r>
        <w:t xml:space="preserve"> </w:t>
      </w:r>
      <w:r w:rsidRPr="00A35B56">
        <w:t xml:space="preserve">Beard E </w:t>
      </w:r>
      <w:r>
        <w:t>et al</w:t>
      </w:r>
      <w:r w:rsidRPr="00A35B56">
        <w:t>. Long-term evaluation of the rise in legal age-of-sale of cigarettes from 16 to 18 in England: a trend analysis. BMC medicine. 2020 Dec;18:1-2.</w:t>
      </w:r>
    </w:p>
  </w:footnote>
  <w:footnote w:id="11">
    <w:p w14:paraId="1F9D5CD8" w14:textId="4870F9AC" w:rsidR="008379DD" w:rsidRDefault="008379DD">
      <w:pPr>
        <w:pStyle w:val="FootnoteText"/>
      </w:pPr>
      <w:r>
        <w:rPr>
          <w:rStyle w:val="FootnoteReference"/>
        </w:rPr>
        <w:footnoteRef/>
      </w:r>
      <w:r>
        <w:t xml:space="preserve"> </w:t>
      </w:r>
      <w:r w:rsidRPr="008379DD">
        <w:t>Fidler JA, West R. Changes in smoking prevalence in 16–17</w:t>
      </w:r>
      <w:r w:rsidRPr="008379DD">
        <w:rPr>
          <w:rFonts w:ascii="Cambria Math" w:hAnsi="Cambria Math" w:cs="Cambria Math"/>
        </w:rPr>
        <w:t>‐</w:t>
      </w:r>
      <w:r w:rsidRPr="008379DD">
        <w:t>year</w:t>
      </w:r>
      <w:r w:rsidRPr="008379DD">
        <w:rPr>
          <w:rFonts w:ascii="Cambria Math" w:hAnsi="Cambria Math" w:cs="Cambria Math"/>
        </w:rPr>
        <w:t>‐</w:t>
      </w:r>
      <w:r w:rsidRPr="008379DD">
        <w:t>old versus older adults following a rise in legal age of sale: findings from an English population study. Addiction. 2010 Nov;105(11):1984-8.</w:t>
      </w:r>
    </w:p>
  </w:footnote>
  <w:footnote w:id="12">
    <w:p w14:paraId="4F8BC4D1" w14:textId="641FE8BD" w:rsidR="00F3133E" w:rsidRDefault="00F3133E" w:rsidP="00F3133E">
      <w:pPr>
        <w:pStyle w:val="FootnoteText"/>
        <w:rPr>
          <w:rFonts w:ascii="Arial" w:hAnsi="Arial" w:cs="Times New Roman"/>
        </w:rPr>
      </w:pPr>
      <w:r>
        <w:rPr>
          <w:rStyle w:val="FootnoteReference"/>
        </w:rPr>
        <w:footnoteRef/>
      </w:r>
      <w:r>
        <w:t xml:space="preserve"> </w:t>
      </w:r>
      <w:r>
        <w:t xml:space="preserve">Tattan-Birch H </w:t>
      </w:r>
      <w:r w:rsidR="000B0855">
        <w:t>et al</w:t>
      </w:r>
      <w:r>
        <w:t>. Heated tobacco products for smoking cessation and reducing smoking prevalence. Cochrane Database of Systematic Reviews. 2022(1).</w:t>
      </w:r>
    </w:p>
  </w:footnote>
  <w:footnote w:id="13">
    <w:p w14:paraId="767B2F76" w14:textId="1B2B0A8D" w:rsidR="00F3133E" w:rsidRDefault="00F3133E" w:rsidP="00F3133E">
      <w:pPr>
        <w:pStyle w:val="FootnoteText"/>
      </w:pPr>
      <w:r>
        <w:rPr>
          <w:rStyle w:val="FootnoteReference"/>
        </w:rPr>
        <w:footnoteRef/>
      </w:r>
      <w:r>
        <w:t xml:space="preserve"> </w:t>
      </w:r>
      <w:r w:rsidR="00D35C6F">
        <w:t xml:space="preserve">Smoking Toolkit Study. </w:t>
      </w:r>
      <w:hyperlink r:id="rId8" w:history="1">
        <w:r w:rsidR="008C507E" w:rsidRPr="008C507E">
          <w:rPr>
            <w:rStyle w:val="Hyperlink"/>
          </w:rPr>
          <w:t>Trends in electronic cigarette use in England</w:t>
        </w:r>
      </w:hyperlink>
      <w:r w:rsidR="008C507E" w:rsidRPr="008C507E">
        <w:t>.</w:t>
      </w:r>
      <w:r w:rsidR="008C507E">
        <w:t xml:space="preserve"> October 2024.</w:t>
      </w:r>
    </w:p>
  </w:footnote>
  <w:footnote w:id="14">
    <w:p w14:paraId="6ED8B4BB" w14:textId="7DFB610E" w:rsidR="00F3133E" w:rsidRDefault="00F3133E" w:rsidP="00F3133E">
      <w:pPr>
        <w:pStyle w:val="FootnoteText"/>
      </w:pPr>
      <w:r>
        <w:rPr>
          <w:rStyle w:val="FootnoteReference"/>
        </w:rPr>
        <w:footnoteRef/>
      </w:r>
      <w:r>
        <w:t xml:space="preserve"> </w:t>
      </w:r>
      <w:hyperlink r:id="rId9" w:history="1">
        <w:r w:rsidRPr="0030566C">
          <w:rPr>
            <w:rStyle w:val="Hyperlink"/>
          </w:rPr>
          <w:t xml:space="preserve">Examples of IQOS </w:t>
        </w:r>
        <w:r w:rsidR="0030566C" w:rsidRPr="0030566C">
          <w:rPr>
            <w:rStyle w:val="Hyperlink"/>
          </w:rPr>
          <w:t>marketing and promotional activity.</w:t>
        </w:r>
      </w:hyperlink>
    </w:p>
  </w:footnote>
  <w:footnote w:id="15">
    <w:p w14:paraId="0A9A554F" w14:textId="77777777" w:rsidR="00F3133E" w:rsidRDefault="00F3133E" w:rsidP="00F3133E">
      <w:pPr>
        <w:pStyle w:val="FootnoteText"/>
      </w:pPr>
      <w:r>
        <w:rPr>
          <w:rStyle w:val="FootnoteReference"/>
        </w:rPr>
        <w:footnoteRef/>
      </w:r>
      <w:r>
        <w:t xml:space="preserve"> The Pharmaceutical Journal. </w:t>
      </w:r>
      <w:hyperlink r:id="rId10" w:history="1">
        <w:r w:rsidRPr="003A50A7">
          <w:rPr>
            <w:rStyle w:val="Hyperlink"/>
          </w:rPr>
          <w:t>Minister tells tobacco firm to stop promoting device as ‘alternative to smoking’.</w:t>
        </w:r>
      </w:hyperlink>
      <w:r>
        <w:t xml:space="preserve"> July 2018.</w:t>
      </w:r>
    </w:p>
  </w:footnote>
  <w:footnote w:id="16">
    <w:p w14:paraId="63FADA76" w14:textId="0DE749AF" w:rsidR="00DC4052" w:rsidRPr="00C5270B" w:rsidRDefault="00DC4052">
      <w:pPr>
        <w:pStyle w:val="FootnoteText"/>
      </w:pPr>
      <w:r>
        <w:rPr>
          <w:rStyle w:val="FootnoteReference"/>
        </w:rPr>
        <w:footnoteRef/>
      </w:r>
      <w:r>
        <w:t xml:space="preserve"> </w:t>
      </w:r>
      <w:r w:rsidR="00C5270B">
        <w:t xml:space="preserve">UCL press release. </w:t>
      </w:r>
      <w:hyperlink r:id="rId11" w:history="1">
        <w:r w:rsidR="00C5270B" w:rsidRPr="00C5270B">
          <w:rPr>
            <w:rStyle w:val="Hyperlink"/>
          </w:rPr>
          <w:t>Non-cigarette tobacco smoking soared over last decade</w:t>
        </w:r>
      </w:hyperlink>
      <w:r w:rsidR="00C5270B">
        <w:t>. March 2024.</w:t>
      </w:r>
    </w:p>
  </w:footnote>
  <w:footnote w:id="17">
    <w:p w14:paraId="5776B2E2" w14:textId="200152F6" w:rsidR="00C13A2C" w:rsidRDefault="00C13A2C" w:rsidP="00C13A2C">
      <w:pPr>
        <w:pStyle w:val="EndnoteText"/>
      </w:pPr>
      <w:r>
        <w:rPr>
          <w:rStyle w:val="FootnoteReference"/>
        </w:rPr>
        <w:footnoteRef/>
      </w:r>
      <w:r>
        <w:t xml:space="preserve"> </w:t>
      </w:r>
      <w:r w:rsidR="00FC56CA">
        <w:t xml:space="preserve">YouGov. </w:t>
      </w:r>
      <w:hyperlink r:id="rId12" w:history="1">
        <w:r w:rsidR="00F258F6" w:rsidRPr="00F258F6">
          <w:rPr>
            <w:rStyle w:val="Hyperlink"/>
          </w:rPr>
          <w:t>Would Britons support an outdoor smoking ban?</w:t>
        </w:r>
      </w:hyperlink>
      <w:r w:rsidR="00F258F6">
        <w:t xml:space="preserve"> September 2024.</w:t>
      </w:r>
    </w:p>
  </w:footnote>
  <w:footnote w:id="18">
    <w:p w14:paraId="50459DBD" w14:textId="3D406C11" w:rsidR="0037308F" w:rsidRDefault="0037308F">
      <w:pPr>
        <w:pStyle w:val="FootnoteText"/>
      </w:pPr>
      <w:r>
        <w:rPr>
          <w:rStyle w:val="FootnoteReference"/>
        </w:rPr>
        <w:footnoteRef/>
      </w:r>
      <w:r>
        <w:t xml:space="preserve"> ASH smokefree GB survey. </w:t>
      </w:r>
      <w:r w:rsidRPr="00FC48EF">
        <w:t>All figures, unless otherwise stated, are from YouGov Plc.  Total sample size was 13266 adults. Fieldwork was undertaken between 29/02/2024 - 18/03/2024. The survey was carried out online. The figures have been weighted and are representative of all GB adults (aged 18+).</w:t>
      </w:r>
    </w:p>
  </w:footnote>
  <w:footnote w:id="19">
    <w:p w14:paraId="00FBD7F0" w14:textId="00D2E5A2" w:rsidR="00F1630F" w:rsidRDefault="00F1630F">
      <w:pPr>
        <w:pStyle w:val="FootnoteText"/>
      </w:pPr>
      <w:r>
        <w:rPr>
          <w:rStyle w:val="FootnoteReference"/>
        </w:rPr>
        <w:footnoteRef/>
      </w:r>
      <w:r>
        <w:t xml:space="preserve"> ASH. </w:t>
      </w:r>
      <w:hyperlink r:id="rId13" w:history="1">
        <w:r w:rsidRPr="00F1630F">
          <w:rPr>
            <w:rStyle w:val="Hyperlink"/>
          </w:rPr>
          <w:t>ASH Briefing for local authorities: Pavement licences and smoking</w:t>
        </w:r>
      </w:hyperlink>
      <w:r>
        <w:t>. June 2023</w:t>
      </w:r>
    </w:p>
  </w:footnote>
  <w:footnote w:id="20">
    <w:p w14:paraId="6AD84C5B" w14:textId="4A183B7B" w:rsidR="00CC5A15" w:rsidRDefault="00CC5A15">
      <w:pPr>
        <w:pStyle w:val="FootnoteText"/>
      </w:pPr>
      <w:r>
        <w:rPr>
          <w:rStyle w:val="FootnoteReference"/>
        </w:rPr>
        <w:footnoteRef/>
      </w:r>
      <w:r>
        <w:t xml:space="preserve"> </w:t>
      </w:r>
      <w:r w:rsidR="00B51F26">
        <w:t xml:space="preserve">MHCLG. </w:t>
      </w:r>
      <w:hyperlink r:id="rId14" w:history="1">
        <w:r w:rsidR="00B51F26" w:rsidRPr="00B51F26">
          <w:rPr>
            <w:rStyle w:val="Hyperlink"/>
          </w:rPr>
          <w:t>English Devolution White Paper</w:t>
        </w:r>
      </w:hyperlink>
      <w:r w:rsidR="00B51F26">
        <w:t>. December 2024.</w:t>
      </w:r>
    </w:p>
  </w:footnote>
  <w:footnote w:id="21">
    <w:p w14:paraId="192300DF" w14:textId="77777777" w:rsidR="00657530" w:rsidRPr="006F5764" w:rsidRDefault="00657530" w:rsidP="002E3F7E">
      <w:pPr>
        <w:pStyle w:val="FootnoteText"/>
        <w:rPr>
          <w:rFonts w:cs="Arial"/>
          <w:vertAlign w:val="subscript"/>
        </w:rPr>
      </w:pPr>
      <w:r w:rsidRPr="006F5764">
        <w:rPr>
          <w:rStyle w:val="FootnoteReference"/>
          <w:rFonts w:cs="Arial"/>
          <w:vertAlign w:val="subscript"/>
        </w:rPr>
        <w:footnoteRef/>
      </w:r>
      <w:r w:rsidRPr="006F5764">
        <w:rPr>
          <w:rFonts w:cs="Arial"/>
          <w:vertAlign w:val="subscript"/>
        </w:rPr>
        <w:t xml:space="preserve"> </w:t>
      </w:r>
      <w:r w:rsidRPr="00E34CEA">
        <w:rPr>
          <w:rFonts w:cs="Arial"/>
        </w:rPr>
        <w:t xml:space="preserve">U.S. Department of Health and Human Services. </w:t>
      </w:r>
      <w:hyperlink r:id="rId15" w:history="1">
        <w:r w:rsidRPr="00E34CEA">
          <w:rPr>
            <w:rStyle w:val="Hyperlink"/>
            <w:rFonts w:cs="Arial"/>
          </w:rPr>
          <w:t>The Health Consequences of Involuntary Exposure to Tobacco Smoke: A Report of the Surgeon General</w:t>
        </w:r>
      </w:hyperlink>
      <w:r w:rsidRPr="00E34CEA">
        <w:rPr>
          <w:rFonts w:cs="Arial"/>
        </w:rPr>
        <w:t>. Atlanta, GA. 2006.</w:t>
      </w:r>
      <w:r>
        <w:rPr>
          <w:rFonts w:cs="Arial"/>
          <w:vertAlign w:val="subscript"/>
        </w:rPr>
        <w:t xml:space="preserve"> </w:t>
      </w:r>
      <w:r w:rsidRPr="006F5764">
        <w:rPr>
          <w:rFonts w:cs="Arial"/>
          <w:vertAlign w:val="subscript"/>
        </w:rPr>
        <w:t>  </w:t>
      </w:r>
    </w:p>
  </w:footnote>
  <w:footnote w:id="22">
    <w:p w14:paraId="6EE539FC" w14:textId="77777777" w:rsidR="00657530" w:rsidRPr="006F5764" w:rsidRDefault="00657530" w:rsidP="002E3F7E">
      <w:pPr>
        <w:pStyle w:val="FootnoteText"/>
        <w:rPr>
          <w:rFonts w:cs="Arial"/>
          <w:vertAlign w:val="subscript"/>
        </w:rPr>
      </w:pPr>
      <w:r w:rsidRPr="006F5764">
        <w:rPr>
          <w:rStyle w:val="FootnoteReference"/>
          <w:rFonts w:cs="Arial"/>
          <w:vertAlign w:val="subscript"/>
        </w:rPr>
        <w:footnoteRef/>
      </w:r>
      <w:r w:rsidRPr="006F5764">
        <w:rPr>
          <w:rFonts w:cs="Arial"/>
          <w:vertAlign w:val="subscript"/>
        </w:rPr>
        <w:t xml:space="preserve"> </w:t>
      </w:r>
      <w:r w:rsidRPr="003C4594">
        <w:rPr>
          <w:rFonts w:cs="Arial"/>
        </w:rPr>
        <w:t xml:space="preserve">US Department of Health and Human Services. </w:t>
      </w:r>
      <w:hyperlink r:id="rId16" w:history="1">
        <w:r w:rsidRPr="003C4594">
          <w:rPr>
            <w:rStyle w:val="Hyperlink"/>
            <w:rFonts w:cs="Arial"/>
          </w:rPr>
          <w:t>The health consequences of smoking—50 years of progress: a report of the surgeon general</w:t>
        </w:r>
      </w:hyperlink>
      <w:r w:rsidRPr="003C4594">
        <w:rPr>
          <w:rFonts w:cs="Arial"/>
        </w:rPr>
        <w:t>. Atlanta, GA, 2014.</w:t>
      </w:r>
      <w:r>
        <w:rPr>
          <w:rFonts w:cs="Arial"/>
          <w:vertAlign w:val="subscript"/>
        </w:rPr>
        <w:t xml:space="preserve"> </w:t>
      </w:r>
    </w:p>
  </w:footnote>
  <w:footnote w:id="23">
    <w:p w14:paraId="6AEE639E" w14:textId="77777777" w:rsidR="00657530" w:rsidRDefault="00657530" w:rsidP="002E3F7E">
      <w:pPr>
        <w:pStyle w:val="FootnoteText"/>
      </w:pPr>
      <w:r>
        <w:rPr>
          <w:rStyle w:val="FootnoteReference"/>
        </w:rPr>
        <w:footnoteRef/>
      </w:r>
      <w:r>
        <w:t xml:space="preserve"> </w:t>
      </w:r>
      <w:r w:rsidRPr="004B029F">
        <w:t>Oono IP, Mackay DF, Pell JP. Meta-analysis of the association between secondhand smoke exposure and stroke. J Public Health, 2011; 33(4):496–502.</w:t>
      </w:r>
    </w:p>
  </w:footnote>
  <w:footnote w:id="24">
    <w:p w14:paraId="567093F7" w14:textId="77777777" w:rsidR="00657530" w:rsidRPr="003C4594" w:rsidRDefault="00657530" w:rsidP="002E3F7E">
      <w:pPr>
        <w:pStyle w:val="FootnoteText"/>
        <w:rPr>
          <w:rFonts w:cs="Arial"/>
        </w:rPr>
      </w:pPr>
      <w:r w:rsidRPr="006F5764">
        <w:rPr>
          <w:rStyle w:val="FootnoteReference"/>
          <w:rFonts w:cs="Arial"/>
          <w:vertAlign w:val="subscript"/>
        </w:rPr>
        <w:footnoteRef/>
      </w:r>
      <w:r w:rsidRPr="006F5764">
        <w:rPr>
          <w:rFonts w:cs="Arial"/>
          <w:vertAlign w:val="subscript"/>
        </w:rPr>
        <w:t xml:space="preserve"> </w:t>
      </w:r>
      <w:r w:rsidRPr="003C4594">
        <w:rPr>
          <w:rFonts w:cs="Arial"/>
        </w:rPr>
        <w:t xml:space="preserve">Mulcahy M, Evans DS, Hammond SK, et al. </w:t>
      </w:r>
      <w:hyperlink r:id="rId17" w:history="1">
        <w:r w:rsidRPr="003C4594">
          <w:rPr>
            <w:rStyle w:val="Hyperlink"/>
            <w:rFonts w:cs="Arial"/>
          </w:rPr>
          <w:t>Secondhand smoke exposure and risk following the Irish smoking ban: an assessment of salivary cotinine concentrations in hotel workers and air nicotine levels in bars.</w:t>
        </w:r>
      </w:hyperlink>
      <w:r w:rsidRPr="003C4594">
        <w:rPr>
          <w:rFonts w:cs="Arial"/>
        </w:rPr>
        <w:t xml:space="preserve"> Tobacco Control 2005;14:384-388.</w:t>
      </w:r>
    </w:p>
  </w:footnote>
  <w:footnote w:id="25">
    <w:p w14:paraId="7A976500" w14:textId="77777777" w:rsidR="00657530" w:rsidRPr="003C4594" w:rsidRDefault="00657530" w:rsidP="00324FA4">
      <w:pPr>
        <w:pStyle w:val="FootnoteText"/>
        <w:rPr>
          <w:rFonts w:cs="Arial"/>
        </w:rPr>
      </w:pPr>
      <w:r w:rsidRPr="006F5764">
        <w:rPr>
          <w:rStyle w:val="FootnoteReference"/>
          <w:rFonts w:cs="Arial"/>
          <w:vertAlign w:val="subscript"/>
        </w:rPr>
        <w:footnoteRef/>
      </w:r>
      <w:r w:rsidRPr="006F5764">
        <w:rPr>
          <w:rFonts w:cs="Arial"/>
          <w:vertAlign w:val="subscript"/>
        </w:rPr>
        <w:t xml:space="preserve"> </w:t>
      </w:r>
      <w:r w:rsidRPr="003C4594">
        <w:rPr>
          <w:rFonts w:cs="Arial"/>
        </w:rPr>
        <w:t xml:space="preserve">Zhang B, Bondy S, Ferrence R. </w:t>
      </w:r>
      <w:hyperlink r:id="rId18" w:history="1">
        <w:r w:rsidRPr="003C4594">
          <w:rPr>
            <w:rStyle w:val="Hyperlink"/>
            <w:rFonts w:cs="Arial"/>
          </w:rPr>
          <w:t xml:space="preserve">Do indoor smoke-free laws provide bar workers with adequate protection from </w:t>
        </w:r>
        <w:r w:rsidRPr="003C4594">
          <w:rPr>
            <w:rStyle w:val="Hyperlink"/>
            <w:rFonts w:cs="Arial"/>
          </w:rPr>
          <w:t>secondhand smoke?</w:t>
        </w:r>
      </w:hyperlink>
      <w:r w:rsidRPr="003C4594">
        <w:rPr>
          <w:rFonts w:cs="Arial"/>
        </w:rPr>
        <w:t xml:space="preserve"> Prev Med. 2009;49(2-3):245-247. doi:10.1016/j.ypmed.2009.06.024</w:t>
      </w:r>
    </w:p>
  </w:footnote>
  <w:footnote w:id="26">
    <w:p w14:paraId="1D0AA5AA" w14:textId="77777777" w:rsidR="00657530" w:rsidRPr="006F5764" w:rsidRDefault="00657530" w:rsidP="00324FA4">
      <w:pPr>
        <w:pStyle w:val="FootnoteText"/>
        <w:rPr>
          <w:rFonts w:cs="Arial"/>
          <w:vertAlign w:val="subscript"/>
        </w:rPr>
      </w:pPr>
      <w:r w:rsidRPr="006F5764">
        <w:rPr>
          <w:rStyle w:val="FootnoteReference"/>
          <w:rFonts w:cs="Arial"/>
          <w:vertAlign w:val="subscript"/>
        </w:rPr>
        <w:footnoteRef/>
      </w:r>
      <w:r w:rsidRPr="006F5764">
        <w:rPr>
          <w:rFonts w:cs="Arial"/>
          <w:vertAlign w:val="subscript"/>
        </w:rPr>
        <w:t xml:space="preserve"> </w:t>
      </w:r>
      <w:r w:rsidRPr="003C4594">
        <w:rPr>
          <w:rFonts w:cs="Arial"/>
        </w:rPr>
        <w:t xml:space="preserve">Neil E. </w:t>
      </w:r>
      <w:r w:rsidRPr="003C4594">
        <w:rPr>
          <w:rFonts w:cs="Arial"/>
        </w:rPr>
        <w:t xml:space="preserve">Klepeis, Wayne R. Ott &amp; Paul Switzer.  </w:t>
      </w:r>
      <w:hyperlink r:id="rId19" w:history="1">
        <w:r w:rsidRPr="003C4594">
          <w:rPr>
            <w:rStyle w:val="Hyperlink"/>
            <w:rFonts w:cs="Arial"/>
          </w:rPr>
          <w:t>Real–Time Measurement of Outdoor Tobacco Smoke Particles</w:t>
        </w:r>
      </w:hyperlink>
      <w:r w:rsidRPr="003C4594">
        <w:rPr>
          <w:rFonts w:cs="Arial"/>
        </w:rPr>
        <w:t>. Journal of the Air &amp; Waste Management Association, 57:5, 522-534, DOI: 10.3155/1047-3289.57.5.522</w:t>
      </w:r>
    </w:p>
  </w:footnote>
  <w:footnote w:id="27">
    <w:p w14:paraId="3C823D8E" w14:textId="77777777" w:rsidR="00657530" w:rsidRPr="00990ED9" w:rsidRDefault="00657530" w:rsidP="00324FA4">
      <w:pPr>
        <w:spacing w:after="0"/>
        <w:rPr>
          <w:rFonts w:cs="Arial"/>
          <w:sz w:val="20"/>
          <w:szCs w:val="20"/>
          <w:vertAlign w:val="subscript"/>
        </w:rPr>
      </w:pPr>
      <w:r w:rsidRPr="00F95B59">
        <w:rPr>
          <w:rStyle w:val="FootnoteReference"/>
          <w:vertAlign w:val="subscript"/>
        </w:rPr>
        <w:footnoteRef/>
      </w:r>
      <w:r w:rsidRPr="00F95B59">
        <w:rPr>
          <w:vertAlign w:val="subscript"/>
        </w:rPr>
        <w:t xml:space="preserve"> </w:t>
      </w:r>
      <w:r w:rsidRPr="0038464C">
        <w:rPr>
          <w:rFonts w:cs="Arial"/>
          <w:sz w:val="20"/>
          <w:szCs w:val="20"/>
        </w:rPr>
        <w:t>Veerabhdrappa, S.K., Yadav, S., Ramachandra, S.S. et al. Secondhand smoke exposure from the indoor and outdoor shisha centers located at the perimeter of educational institutions in Malaysia: a cross-sectional study. J Public Health Pol 43, 77–88 (2022).</w:t>
      </w:r>
      <w:r w:rsidRPr="00990ED9">
        <w:rPr>
          <w:rFonts w:cs="Arial"/>
          <w:sz w:val="20"/>
          <w:szCs w:val="20"/>
          <w:vertAlign w:val="subscript"/>
        </w:rPr>
        <w:t xml:space="preserve"> </w:t>
      </w:r>
    </w:p>
  </w:footnote>
  <w:footnote w:id="28">
    <w:p w14:paraId="6B803F68" w14:textId="77777777" w:rsidR="00657530" w:rsidRPr="00990ED9" w:rsidRDefault="00657530" w:rsidP="00324FA4">
      <w:pPr>
        <w:spacing w:after="0"/>
      </w:pPr>
      <w:r w:rsidRPr="00990ED9">
        <w:rPr>
          <w:rStyle w:val="FootnoteReference"/>
          <w:rFonts w:cs="Arial"/>
          <w:sz w:val="20"/>
          <w:szCs w:val="20"/>
          <w:vertAlign w:val="subscript"/>
        </w:rPr>
        <w:footnoteRef/>
      </w:r>
      <w:r w:rsidRPr="00990ED9">
        <w:rPr>
          <w:rFonts w:cs="Arial"/>
          <w:sz w:val="20"/>
          <w:szCs w:val="20"/>
          <w:vertAlign w:val="subscript"/>
        </w:rPr>
        <w:t xml:space="preserve"> </w:t>
      </w:r>
      <w:r w:rsidRPr="00990ED9">
        <w:rPr>
          <w:rFonts w:cs="Arial"/>
          <w:sz w:val="20"/>
          <w:szCs w:val="20"/>
        </w:rPr>
        <w:t xml:space="preserve">Tong M, Goodman N, Vardoulakis S. Impact of </w:t>
      </w:r>
      <w:r w:rsidRPr="00990ED9">
        <w:rPr>
          <w:rFonts w:cs="Arial"/>
          <w:sz w:val="20"/>
          <w:szCs w:val="20"/>
        </w:rPr>
        <w:t>secondhand smoke on air quality in partially enclosed outdoor hospitality venues: a review. BMC Public Health. 2024 Jul 14;24(1):1872. doi: 10.1186/s12889-024-19394-w. PMID: 39004707; PMCID: PMC11247721.</w:t>
      </w:r>
    </w:p>
  </w:footnote>
  <w:footnote w:id="29">
    <w:p w14:paraId="0DFB9875" w14:textId="4AD65C3E" w:rsidR="00BC60EF" w:rsidRDefault="00BC60EF">
      <w:pPr>
        <w:pStyle w:val="FootnoteText"/>
      </w:pPr>
      <w:r>
        <w:rPr>
          <w:rStyle w:val="FootnoteReference"/>
        </w:rPr>
        <w:footnoteRef/>
      </w:r>
      <w:r>
        <w:t xml:space="preserve"> </w:t>
      </w:r>
      <w:r w:rsidR="0038464C">
        <w:t xml:space="preserve">ASH. </w:t>
      </w:r>
      <w:hyperlink r:id="rId20" w:history="1">
        <w:r w:rsidR="007E1D7F" w:rsidRPr="008E7FC3">
          <w:rPr>
            <w:rStyle w:val="Hyperlink"/>
          </w:rPr>
          <w:t>Regulation is not a dirty word: Local retailers’ views of proposals for new tobacco laws</w:t>
        </w:r>
      </w:hyperlink>
      <w:r w:rsidR="007E1D7F" w:rsidRPr="008E7FC3">
        <w:t>. November 2022.</w:t>
      </w:r>
    </w:p>
  </w:footnote>
  <w:footnote w:id="30">
    <w:p w14:paraId="2CCCEA45" w14:textId="575D9EF6" w:rsidR="001F5334" w:rsidRDefault="001F5334" w:rsidP="001F5334">
      <w:pPr>
        <w:pStyle w:val="FootnoteText"/>
      </w:pPr>
      <w:r>
        <w:rPr>
          <w:rStyle w:val="FootnoteReference"/>
        </w:rPr>
        <w:footnoteRef/>
      </w:r>
      <w:r>
        <w:t xml:space="preserve"> </w:t>
      </w:r>
      <w:r w:rsidR="00421831">
        <w:t>NI business info</w:t>
      </w:r>
      <w:r w:rsidR="003B2DD0">
        <w:t xml:space="preserve">. </w:t>
      </w:r>
      <w:hyperlink r:id="rId21" w:history="1">
        <w:r w:rsidR="003B2DD0" w:rsidRPr="003B2DD0">
          <w:rPr>
            <w:rStyle w:val="Hyperlink"/>
          </w:rPr>
          <w:t>Age-restricted sales</w:t>
        </w:r>
      </w:hyperlink>
      <w:r w:rsidR="003B2DD0">
        <w:t>.</w:t>
      </w:r>
      <w:r w:rsidR="003B2DD0" w:rsidRPr="003B2DD0">
        <w:t xml:space="preserve"> </w:t>
      </w:r>
    </w:p>
  </w:footnote>
  <w:footnote w:id="31">
    <w:p w14:paraId="4C44341B" w14:textId="3E204915" w:rsidR="001F5334" w:rsidRDefault="001F5334" w:rsidP="001F5334">
      <w:pPr>
        <w:pStyle w:val="FootnoteText"/>
      </w:pPr>
      <w:r>
        <w:rPr>
          <w:rStyle w:val="FootnoteReference"/>
        </w:rPr>
        <w:footnoteRef/>
      </w:r>
      <w:r>
        <w:t xml:space="preserve"> </w:t>
      </w:r>
      <w:r w:rsidR="005B7531">
        <w:t xml:space="preserve">Association of Convenience Stores. </w:t>
      </w:r>
      <w:hyperlink r:id="rId22" w:history="1">
        <w:r w:rsidR="005B7531" w:rsidRPr="005B7531">
          <w:rPr>
            <w:rStyle w:val="Hyperlink"/>
          </w:rPr>
          <w:t>Challenge25</w:t>
        </w:r>
      </w:hyperlink>
      <w:r w:rsidR="005B7531">
        <w:t>.</w:t>
      </w:r>
    </w:p>
  </w:footnote>
  <w:footnote w:id="32">
    <w:p w14:paraId="6463054D" w14:textId="28F26D97" w:rsidR="00EE2B1A" w:rsidRDefault="00EE2B1A" w:rsidP="00EE2B1A">
      <w:pPr>
        <w:pStyle w:val="FootnoteText"/>
      </w:pPr>
      <w:r>
        <w:rPr>
          <w:rStyle w:val="FootnoteReference"/>
        </w:rPr>
        <w:footnoteRef/>
      </w:r>
      <w:r>
        <w:t xml:space="preserve"> </w:t>
      </w:r>
      <w:hyperlink r:id="rId23" w:history="1">
        <w:r w:rsidR="00725E00" w:rsidRPr="00725E00">
          <w:rPr>
            <w:rStyle w:val="Hyperlink"/>
          </w:rPr>
          <w:t>Tobacco and Vapes Bill explanatory notes</w:t>
        </w:r>
      </w:hyperlink>
      <w:r w:rsidR="00725E00">
        <w:t xml:space="preserve">. </w:t>
      </w:r>
    </w:p>
  </w:footnote>
  <w:footnote w:id="33">
    <w:p w14:paraId="6B33C4C8" w14:textId="4C7A9EED" w:rsidR="00DC3974" w:rsidRDefault="00DC3974" w:rsidP="00DC3974">
      <w:pPr>
        <w:pStyle w:val="FootnoteText"/>
      </w:pPr>
      <w:r>
        <w:rPr>
          <w:rStyle w:val="FootnoteReference"/>
        </w:rPr>
        <w:footnoteRef/>
      </w:r>
      <w:r>
        <w:t xml:space="preserve"> </w:t>
      </w:r>
      <w:r w:rsidR="00417260" w:rsidRPr="00417260">
        <w:t>The</w:t>
      </w:r>
      <w:r w:rsidR="00417260">
        <w:t xml:space="preserve"> Guardian. </w:t>
      </w:r>
      <w:hyperlink r:id="rId24" w:history="1">
        <w:r w:rsidR="00417260" w:rsidRPr="000772DE">
          <w:rPr>
            <w:rStyle w:val="Hyperlink"/>
          </w:rPr>
          <w:t>Smoking could cause 300,000 cancer cases in UK by 2029, study finds</w:t>
        </w:r>
      </w:hyperlink>
      <w:r w:rsidR="00417260">
        <w:t xml:space="preserve">. </w:t>
      </w:r>
      <w:r w:rsidR="000772DE">
        <w:t>November 2024.</w:t>
      </w:r>
    </w:p>
  </w:footnote>
  <w:footnote w:id="34">
    <w:p w14:paraId="2EFDFABC" w14:textId="366409A3" w:rsidR="00A66CB6" w:rsidRDefault="00A66CB6">
      <w:pPr>
        <w:pStyle w:val="FootnoteText"/>
      </w:pPr>
      <w:r>
        <w:rPr>
          <w:rStyle w:val="FootnoteReference"/>
        </w:rPr>
        <w:footnoteRef/>
      </w:r>
      <w:r>
        <w:t xml:space="preserve"> </w:t>
      </w:r>
      <w:r w:rsidR="000772DE">
        <w:t xml:space="preserve">Cancer Research UK. </w:t>
      </w:r>
      <w:hyperlink r:id="rId25" w:history="1">
        <w:r w:rsidR="000772DE" w:rsidRPr="005520EF">
          <w:rPr>
            <w:rStyle w:val="Hyperlink"/>
          </w:rPr>
          <w:t>The most deprived in England won’t be smokefree until after 2050</w:t>
        </w:r>
      </w:hyperlink>
      <w:r w:rsidR="005520EF">
        <w:t>. September 2023.</w:t>
      </w:r>
    </w:p>
  </w:footnote>
  <w:footnote w:id="35">
    <w:p w14:paraId="7E495E70" w14:textId="76AFAAC3" w:rsidR="008A1CE4" w:rsidRDefault="008A1CE4">
      <w:pPr>
        <w:pStyle w:val="FootnoteText"/>
      </w:pPr>
      <w:r>
        <w:rPr>
          <w:rStyle w:val="FootnoteReference"/>
        </w:rPr>
        <w:footnoteRef/>
      </w:r>
      <w:r>
        <w:t xml:space="preserve"> </w:t>
      </w:r>
      <w:r w:rsidR="00700180">
        <w:t>Labour party</w:t>
      </w:r>
      <w:r w:rsidR="009D4621">
        <w:t xml:space="preserve"> manifesto. </w:t>
      </w:r>
      <w:hyperlink r:id="rId26" w:history="1">
        <w:r w:rsidR="009D4621" w:rsidRPr="00700180">
          <w:rPr>
            <w:rStyle w:val="Hyperlink"/>
          </w:rPr>
          <w:t>Build an NHS fit for the future</w:t>
        </w:r>
      </w:hyperlink>
      <w:r w:rsidR="009D4621">
        <w:t xml:space="preserve">. </w:t>
      </w:r>
      <w:r w:rsidR="00700180">
        <w:t>June 2024.</w:t>
      </w:r>
    </w:p>
  </w:footnote>
  <w:footnote w:id="36">
    <w:p w14:paraId="6E25B05C" w14:textId="1EEFACB4" w:rsidR="001B1BDD" w:rsidRDefault="001B1BDD">
      <w:pPr>
        <w:pStyle w:val="FootnoteText"/>
      </w:pPr>
      <w:r>
        <w:rPr>
          <w:rStyle w:val="FootnoteReference"/>
        </w:rPr>
        <w:footnoteRef/>
      </w:r>
      <w:r>
        <w:t xml:space="preserve"> </w:t>
      </w:r>
      <w:r w:rsidR="005520EF" w:rsidRPr="005520EF">
        <w:t>Labour</w:t>
      </w:r>
      <w:r w:rsidR="005520EF">
        <w:t xml:space="preserve"> party. </w:t>
      </w:r>
      <w:hyperlink r:id="rId27" w:history="1">
        <w:r w:rsidR="00A14327" w:rsidRPr="0038464C">
          <w:rPr>
            <w:rStyle w:val="Hyperlink"/>
          </w:rPr>
          <w:t>Build an NHS fit for the future</w:t>
        </w:r>
      </w:hyperlink>
      <w:r w:rsidR="00A14327">
        <w:t>. May 2023.</w:t>
      </w:r>
    </w:p>
  </w:footnote>
  <w:footnote w:id="37">
    <w:p w14:paraId="3DE0B754" w14:textId="7C2BCAA5" w:rsidR="00613CD2" w:rsidRDefault="00613CD2">
      <w:pPr>
        <w:pStyle w:val="FootnoteText"/>
      </w:pPr>
      <w:r>
        <w:rPr>
          <w:rStyle w:val="FootnoteReference"/>
        </w:rPr>
        <w:footnoteRef/>
      </w:r>
      <w:r>
        <w:t xml:space="preserve"> ASH smokefree GB survey. </w:t>
      </w:r>
      <w:r w:rsidRPr="00FC48EF">
        <w:t>All figures, unless otherwise stated, are from YouGov Plc.  Total sample size was 13266 adults. Fieldwork was undertaken between 29/02/2024 - 18/03/2024. The survey was carried out online. The figures have been weighted and are representative of all GB adults (aged 18+).</w:t>
      </w:r>
    </w:p>
  </w:footnote>
  <w:footnote w:id="38">
    <w:p w14:paraId="1449B197" w14:textId="7D59F7FB" w:rsidR="00FD5F54" w:rsidRPr="00801648" w:rsidRDefault="00FD5F54">
      <w:pPr>
        <w:pStyle w:val="FootnoteText"/>
      </w:pPr>
      <w:r>
        <w:rPr>
          <w:rStyle w:val="FootnoteReference"/>
        </w:rPr>
        <w:footnoteRef/>
      </w:r>
      <w:r>
        <w:t xml:space="preserve"> </w:t>
      </w:r>
      <w:r w:rsidR="00801648">
        <w:t xml:space="preserve">UCL press release. </w:t>
      </w:r>
      <w:hyperlink r:id="rId28" w:history="1">
        <w:r w:rsidR="00801648" w:rsidRPr="00801648">
          <w:rPr>
            <w:rStyle w:val="Hyperlink"/>
          </w:rPr>
          <w:t>Non-cigarette tobacco smoking soared over last decade</w:t>
        </w:r>
      </w:hyperlink>
      <w:r w:rsidR="00801648">
        <w:t>. March 2024.</w:t>
      </w:r>
    </w:p>
  </w:footnote>
  <w:footnote w:id="39">
    <w:p w14:paraId="2C7292EF" w14:textId="1EB3A1EE" w:rsidR="00E20161" w:rsidRDefault="00E20161" w:rsidP="00E20161">
      <w:pPr>
        <w:pStyle w:val="FootnoteText"/>
        <w:rPr>
          <w:rFonts w:ascii="Arial" w:hAnsi="Arial" w:cs="Times New Roman"/>
        </w:rPr>
      </w:pPr>
      <w:r>
        <w:rPr>
          <w:rStyle w:val="FootnoteReference"/>
        </w:rPr>
        <w:footnoteRef/>
      </w:r>
      <w:r>
        <w:t xml:space="preserve"> </w:t>
      </w:r>
      <w:r w:rsidR="0030666C">
        <w:t xml:space="preserve">APPG on Smoking and Health. </w:t>
      </w:r>
      <w:hyperlink r:id="rId29" w:history="1">
        <w:r w:rsidR="0030666C" w:rsidRPr="0030666C">
          <w:rPr>
            <w:rStyle w:val="Hyperlink"/>
          </w:rPr>
          <w:t>Delivering a Smokefree 2030: The All Party Parliamentary Group on Smoking and Health recommendations for the Tobacco Control Plan 2021</w:t>
        </w:r>
      </w:hyperlink>
      <w:r w:rsidR="0030666C">
        <w:t>. June 2021.</w:t>
      </w:r>
    </w:p>
  </w:footnote>
  <w:footnote w:id="40">
    <w:p w14:paraId="427BB7E3" w14:textId="5889966E" w:rsidR="00E20161" w:rsidRDefault="00E20161" w:rsidP="00E20161">
      <w:pPr>
        <w:pStyle w:val="FootnoteText"/>
      </w:pPr>
      <w:r>
        <w:rPr>
          <w:rStyle w:val="FootnoteReference"/>
        </w:rPr>
        <w:footnoteRef/>
      </w:r>
      <w:r>
        <w:t xml:space="preserve"> </w:t>
      </w:r>
      <w:r w:rsidR="00A2361D">
        <w:t xml:space="preserve">Full </w:t>
      </w:r>
      <w:hyperlink r:id="rId30" w:history="1">
        <w:r w:rsidR="00A2361D" w:rsidRPr="00A2361D">
          <w:rPr>
            <w:rStyle w:val="Hyperlink"/>
          </w:rPr>
          <w:t>list</w:t>
        </w:r>
      </w:hyperlink>
      <w:r w:rsidR="00A2361D">
        <w:t xml:space="preserve"> of endorsing organisations to the 2021 APPG on Smoking and Health report.</w:t>
      </w:r>
    </w:p>
  </w:footnote>
  <w:footnote w:id="41">
    <w:p w14:paraId="1F4A49DF" w14:textId="26970B29" w:rsidR="00E20161" w:rsidRDefault="00E20161" w:rsidP="00E20161">
      <w:pPr>
        <w:pStyle w:val="FootnoteText"/>
      </w:pPr>
      <w:r>
        <w:rPr>
          <w:rStyle w:val="FootnoteReference"/>
        </w:rPr>
        <w:footnoteRef/>
      </w:r>
      <w:r>
        <w:t xml:space="preserve"> </w:t>
      </w:r>
      <w:r w:rsidR="00F45820" w:rsidRPr="00F45820">
        <w:t>Dr Javed Khan OBE</w:t>
      </w:r>
      <w:r w:rsidR="00F45820">
        <w:t xml:space="preserve">. </w:t>
      </w:r>
      <w:hyperlink r:id="rId31" w:history="1">
        <w:r w:rsidR="00F45820" w:rsidRPr="00F45820">
          <w:rPr>
            <w:rStyle w:val="Hyperlink"/>
          </w:rPr>
          <w:t>The Khan review: Making smoking obsolete.</w:t>
        </w:r>
      </w:hyperlink>
      <w:r w:rsidR="00F45820">
        <w:t xml:space="preserve"> June 2022.</w:t>
      </w:r>
    </w:p>
  </w:footnote>
  <w:footnote w:id="42">
    <w:p w14:paraId="0000B1A7" w14:textId="4DEF5222" w:rsidR="00E20161" w:rsidRDefault="00E20161" w:rsidP="00E20161">
      <w:pPr>
        <w:pStyle w:val="FootnoteText"/>
      </w:pPr>
      <w:r>
        <w:rPr>
          <w:rStyle w:val="FootnoteReference"/>
        </w:rPr>
        <w:footnoteRef/>
      </w:r>
      <w:r>
        <w:t xml:space="preserve"> </w:t>
      </w:r>
      <w:r w:rsidR="004C522D">
        <w:t xml:space="preserve">Lord Young of Cookham. </w:t>
      </w:r>
      <w:hyperlink r:id="rId32" w:history="1">
        <w:r w:rsidR="004C522D" w:rsidRPr="004C522D">
          <w:rPr>
            <w:rStyle w:val="Hyperlink"/>
          </w:rPr>
          <w:t>Make the polluters pay for smoking.</w:t>
        </w:r>
      </w:hyperlink>
      <w:r w:rsidR="004C522D">
        <w:t xml:space="preserve"> September 2020.</w:t>
      </w:r>
    </w:p>
  </w:footnote>
  <w:footnote w:id="43">
    <w:p w14:paraId="35AC0BA4" w14:textId="3C395C89" w:rsidR="00E20161" w:rsidRDefault="00E20161" w:rsidP="00E20161">
      <w:pPr>
        <w:pStyle w:val="FootnoteText"/>
      </w:pPr>
      <w:r>
        <w:rPr>
          <w:rStyle w:val="FootnoteReference"/>
        </w:rPr>
        <w:footnoteRef/>
      </w:r>
      <w:r>
        <w:t xml:space="preserve"> </w:t>
      </w:r>
      <w:r w:rsidR="00141B05">
        <w:t xml:space="preserve">Government of Canada. </w:t>
      </w:r>
      <w:hyperlink r:id="rId33" w:history="1">
        <w:r w:rsidR="00141B05" w:rsidRPr="00141B05">
          <w:rPr>
            <w:rStyle w:val="Hyperlink"/>
          </w:rPr>
          <w:t>Regulations Amending the Tobacco Products Regulations (Plain and Standardized Appearance): SOR/2023-97</w:t>
        </w:r>
      </w:hyperlink>
      <w:r w:rsidR="00141B05">
        <w:t>. May 2023.</w:t>
      </w:r>
    </w:p>
  </w:footnote>
  <w:footnote w:id="44">
    <w:p w14:paraId="2447605B" w14:textId="63800792" w:rsidR="00E20161" w:rsidRDefault="00E20161" w:rsidP="00E20161">
      <w:pPr>
        <w:pStyle w:val="FootnoteText"/>
      </w:pPr>
      <w:r>
        <w:rPr>
          <w:rStyle w:val="FootnoteReference"/>
        </w:rPr>
        <w:footnoteRef/>
      </w:r>
      <w:r>
        <w:t xml:space="preserve"> </w:t>
      </w:r>
      <w:r w:rsidR="001A2EEA">
        <w:t xml:space="preserve">Health Canada. </w:t>
      </w:r>
      <w:hyperlink r:id="rId34" w:history="1">
        <w:r w:rsidR="005A2F0E" w:rsidRPr="005A2F0E">
          <w:rPr>
            <w:rStyle w:val="Hyperlink"/>
          </w:rPr>
          <w:t>Tobacco Products Appearance, Packaging and Labelling Regulations.</w:t>
        </w:r>
      </w:hyperlink>
      <w:r w:rsidR="005A2F0E">
        <w:t xml:space="preserve"> June 2023.</w:t>
      </w:r>
    </w:p>
  </w:footnote>
  <w:footnote w:id="45">
    <w:p w14:paraId="61485926" w14:textId="6D2AC72B" w:rsidR="00E20161" w:rsidRDefault="00E20161" w:rsidP="00E20161">
      <w:pPr>
        <w:pStyle w:val="FootnoteText"/>
      </w:pPr>
      <w:r>
        <w:rPr>
          <w:rStyle w:val="FootnoteReference"/>
        </w:rPr>
        <w:footnoteRef/>
      </w:r>
      <w:r>
        <w:t xml:space="preserve"> </w:t>
      </w:r>
      <w:r w:rsidR="003337CF">
        <w:t xml:space="preserve">Australian government. </w:t>
      </w:r>
      <w:hyperlink r:id="rId35" w:history="1">
        <w:r w:rsidR="003337CF" w:rsidRPr="003337CF">
          <w:rPr>
            <w:rStyle w:val="Hyperlink"/>
          </w:rPr>
          <w:t>Public Health (Tobacco and Other Products) Act 2023.</w:t>
        </w:r>
      </w:hyperlink>
      <w:r w:rsidR="003337CF">
        <w:t xml:space="preserve"> </w:t>
      </w:r>
    </w:p>
  </w:footnote>
  <w:footnote w:id="46">
    <w:p w14:paraId="613AF5BF" w14:textId="2ACEFB56" w:rsidR="00791C1E" w:rsidRDefault="00791C1E">
      <w:pPr>
        <w:pStyle w:val="FootnoteText"/>
      </w:pPr>
      <w:r>
        <w:rPr>
          <w:rStyle w:val="FootnoteReference"/>
        </w:rPr>
        <w:footnoteRef/>
      </w:r>
      <w:r>
        <w:t xml:space="preserve"> </w:t>
      </w:r>
      <w:r w:rsidR="000039AE">
        <w:t>Sky News</w:t>
      </w:r>
      <w:r w:rsidR="003D13F6">
        <w:t xml:space="preserve"> AU. </w:t>
      </w:r>
      <w:hyperlink r:id="rId36" w:history="1">
        <w:r w:rsidR="003D13F6" w:rsidRPr="003D13F6">
          <w:rPr>
            <w:rStyle w:val="Hyperlink"/>
          </w:rPr>
          <w:t>New laws require tobacco companies to print grim health warnings on individual cigarettes to make habit less appealing</w:t>
        </w:r>
      </w:hyperlink>
      <w:r w:rsidR="003D13F6">
        <w:t>. November 2024.</w:t>
      </w:r>
    </w:p>
  </w:footnote>
  <w:footnote w:id="47">
    <w:p w14:paraId="735D60E9" w14:textId="777837AF" w:rsidR="00833B36" w:rsidRDefault="00833B36">
      <w:pPr>
        <w:pStyle w:val="FootnoteText"/>
      </w:pPr>
      <w:r>
        <w:rPr>
          <w:rStyle w:val="FootnoteReference"/>
        </w:rPr>
        <w:footnoteRef/>
      </w:r>
      <w:r>
        <w:t xml:space="preserve"> </w:t>
      </w:r>
      <w:r w:rsidRPr="00833B36">
        <w:t>P. Kennedy, </w:t>
      </w:r>
      <w:hyperlink r:id="rId37" w:tgtFrame="_blank" w:history="1">
        <w:r w:rsidRPr="00833B36">
          <w:rPr>
            <w:rStyle w:val="Hyperlink"/>
          </w:rPr>
          <w:t>Who made that cigarette filter?</w:t>
        </w:r>
      </w:hyperlink>
      <w:r w:rsidRPr="00833B36">
        <w:t> </w:t>
      </w:r>
      <w:r w:rsidRPr="00833B36">
        <w:rPr>
          <w:i/>
          <w:iCs/>
        </w:rPr>
        <w:t>New York Times Magazine</w:t>
      </w:r>
      <w:r w:rsidRPr="00833B36">
        <w:t>, 6 July 2012</w:t>
      </w:r>
    </w:p>
  </w:footnote>
  <w:footnote w:id="48">
    <w:p w14:paraId="29029A11" w14:textId="65E9EC11" w:rsidR="00C83C84" w:rsidRDefault="00C83C84">
      <w:pPr>
        <w:pStyle w:val="FootnoteText"/>
      </w:pPr>
      <w:r>
        <w:rPr>
          <w:rStyle w:val="FootnoteReference"/>
        </w:rPr>
        <w:footnoteRef/>
      </w:r>
      <w:r>
        <w:t xml:space="preserve"> </w:t>
      </w:r>
      <w:r w:rsidR="004C4192" w:rsidRPr="004C4192">
        <w:t xml:space="preserve">Charloux A </w:t>
      </w:r>
      <w:r w:rsidR="004C4192">
        <w:t>et al</w:t>
      </w:r>
      <w:r w:rsidR="004C4192" w:rsidRPr="004C4192">
        <w:t>. The increasing incidence of lung adenocarcinoma: reality or artefact? A review of the epidemiology of lung adenocarcinoma. International journal of epidemiology. 1997 Feb 1;26(1):14-23.</w:t>
      </w:r>
    </w:p>
  </w:footnote>
  <w:footnote w:id="49">
    <w:p w14:paraId="696AD13F" w14:textId="14E0F318" w:rsidR="00EC468D" w:rsidRDefault="00EC468D">
      <w:pPr>
        <w:pStyle w:val="FootnoteText"/>
      </w:pPr>
      <w:r>
        <w:rPr>
          <w:rStyle w:val="FootnoteReference"/>
        </w:rPr>
        <w:footnoteRef/>
      </w:r>
      <w:r>
        <w:t xml:space="preserve"> </w:t>
      </w:r>
      <w:r w:rsidR="002426FD" w:rsidRPr="002426FD">
        <w:t>Pollay RW, Dewhirst T. The dark side of marketing seemingly “Light” cigarettes: successful images and failed fact. Tobacco control. 2002 Mar 1;11(</w:t>
      </w:r>
      <w:r w:rsidR="002426FD" w:rsidRPr="002426FD">
        <w:t>suppl 1):i18-31.</w:t>
      </w:r>
    </w:p>
  </w:footnote>
  <w:footnote w:id="50">
    <w:p w14:paraId="3255AC79" w14:textId="0D238EE5" w:rsidR="0000476B" w:rsidRDefault="0000476B">
      <w:pPr>
        <w:pStyle w:val="FootnoteText"/>
      </w:pPr>
      <w:r>
        <w:rPr>
          <w:rStyle w:val="FootnoteReference"/>
        </w:rPr>
        <w:footnoteRef/>
      </w:r>
      <w:r>
        <w:t xml:space="preserve"> </w:t>
      </w:r>
      <w:r w:rsidR="002426FD">
        <w:t xml:space="preserve">Tobacco Tactics. </w:t>
      </w:r>
      <w:hyperlink r:id="rId38" w:history="1">
        <w:r w:rsidR="002426FD" w:rsidRPr="002426FD">
          <w:rPr>
            <w:rStyle w:val="Hyperlink"/>
          </w:rPr>
          <w:t>Cigarette filters.</w:t>
        </w:r>
      </w:hyperlink>
      <w:r w:rsidR="002426FD">
        <w:t xml:space="preserve"> </w:t>
      </w:r>
    </w:p>
  </w:footnote>
  <w:footnote w:id="51">
    <w:p w14:paraId="0DFE4746" w14:textId="2710D047" w:rsidR="000F3639" w:rsidRDefault="000F3639">
      <w:pPr>
        <w:pStyle w:val="FootnoteText"/>
      </w:pPr>
      <w:r>
        <w:rPr>
          <w:rStyle w:val="FootnoteReference"/>
        </w:rPr>
        <w:footnoteRef/>
      </w:r>
      <w:r>
        <w:t xml:space="preserve"> </w:t>
      </w:r>
      <w:r w:rsidR="00D36BB9">
        <w:t xml:space="preserve">ONS. </w:t>
      </w:r>
      <w:hyperlink r:id="rId39" w:history="1">
        <w:r w:rsidR="00D36BB9" w:rsidRPr="00D36BB9">
          <w:rPr>
            <w:rStyle w:val="Hyperlink"/>
          </w:rPr>
          <w:t>Adult smoking habits in the UK: average cigarette consumption methodology</w:t>
        </w:r>
      </w:hyperlink>
      <w:r w:rsidR="00D36BB9">
        <w:t>. June 2024.</w:t>
      </w:r>
    </w:p>
  </w:footnote>
  <w:footnote w:id="52">
    <w:p w14:paraId="6D08CE39" w14:textId="2D8815F2" w:rsidR="00414055" w:rsidRDefault="00414055">
      <w:pPr>
        <w:pStyle w:val="FootnoteText"/>
      </w:pPr>
      <w:r>
        <w:rPr>
          <w:rStyle w:val="FootnoteReference"/>
        </w:rPr>
        <w:footnoteRef/>
      </w:r>
      <w:r>
        <w:t xml:space="preserve"> </w:t>
      </w:r>
      <w:r w:rsidR="00D36BB9">
        <w:t xml:space="preserve">Keep Britain Tidy. </w:t>
      </w:r>
      <w:hyperlink r:id="rId40" w:history="1">
        <w:r w:rsidR="00D36BB9" w:rsidRPr="00D36BB9">
          <w:rPr>
            <w:rStyle w:val="Hyperlink"/>
          </w:rPr>
          <w:t>Smoking-related litter.</w:t>
        </w:r>
      </w:hyperlink>
      <w:r w:rsidR="00D36BB9">
        <w:t xml:space="preserve"> </w:t>
      </w:r>
    </w:p>
  </w:footnote>
  <w:footnote w:id="53">
    <w:p w14:paraId="02E45C53" w14:textId="7CC2574A" w:rsidR="004C2914" w:rsidRDefault="004C2914" w:rsidP="004C2914">
      <w:pPr>
        <w:pStyle w:val="FootnoteText"/>
      </w:pPr>
      <w:r>
        <w:rPr>
          <w:rStyle w:val="FootnoteReference"/>
        </w:rPr>
        <w:footnoteRef/>
      </w:r>
      <w:r>
        <w:t xml:space="preserve"> </w:t>
      </w:r>
      <w:r w:rsidR="00EB2991">
        <w:t>UK government</w:t>
      </w:r>
      <w:r w:rsidR="00351204">
        <w:t xml:space="preserve"> press release. </w:t>
      </w:r>
      <w:hyperlink r:id="rId41" w:history="1">
        <w:r w:rsidR="00351204" w:rsidRPr="00351204">
          <w:rPr>
            <w:rStyle w:val="Hyperlink"/>
          </w:rPr>
          <w:t>Government explores next steps to clean up tobacco litter in England.</w:t>
        </w:r>
      </w:hyperlink>
      <w:r w:rsidR="00351204">
        <w:t xml:space="preserve"> March 2021</w:t>
      </w:r>
      <w:r w:rsidR="00351204" w:rsidRPr="00351204">
        <w:t xml:space="preserve"> </w:t>
      </w:r>
    </w:p>
  </w:footnote>
  <w:footnote w:id="54">
    <w:p w14:paraId="78785399" w14:textId="39132AD4" w:rsidR="00B43227" w:rsidRPr="0059004E" w:rsidRDefault="00B43227">
      <w:pPr>
        <w:pStyle w:val="FootnoteText"/>
        <w:rPr>
          <w:lang w:val="en-US"/>
        </w:rPr>
      </w:pPr>
      <w:r>
        <w:rPr>
          <w:rStyle w:val="FootnoteReference"/>
        </w:rPr>
        <w:footnoteRef/>
      </w:r>
      <w:r>
        <w:t xml:space="preserve"> </w:t>
      </w:r>
      <w:r w:rsidR="0057356A" w:rsidRPr="0057356A">
        <w:t>Laverty AA</w:t>
      </w:r>
      <w:r w:rsidR="0057356A">
        <w:t xml:space="preserve"> et al</w:t>
      </w:r>
      <w:r w:rsidR="0057356A" w:rsidRPr="0057356A">
        <w:t>. Impact of banning smoking in cars with children on exposure to second-hand smoke: a natural experiment in England and Scotland. Thorax. 2020 Apr 1;75(4):345-7.</w:t>
      </w:r>
    </w:p>
  </w:footnote>
  <w:footnote w:id="55">
    <w:p w14:paraId="3BAA1954" w14:textId="000EC4E3" w:rsidR="006363BE" w:rsidRDefault="006363BE">
      <w:pPr>
        <w:pStyle w:val="FootnoteText"/>
      </w:pPr>
      <w:r>
        <w:rPr>
          <w:rStyle w:val="FootnoteReference"/>
        </w:rPr>
        <w:footnoteRef/>
      </w:r>
      <w:r>
        <w:t xml:space="preserve"> </w:t>
      </w:r>
      <w:r w:rsidR="008C25A0" w:rsidRPr="008C25A0">
        <w:t>All figures, unless otherwise stated, are from YouGov Plc.  Total sample size was 2872 children. Fieldwork was undertaken between 21st March - 18th April 2024.  The survey was carried out online. The figures have been weighted and are representative of all GB children aged 11 to 18.</w:t>
      </w:r>
    </w:p>
  </w:footnote>
  <w:footnote w:id="56">
    <w:p w14:paraId="54587B6B" w14:textId="45D0F50B" w:rsidR="00251DB2" w:rsidRDefault="00251DB2">
      <w:pPr>
        <w:pStyle w:val="FootnoteText"/>
      </w:pPr>
      <w:r>
        <w:rPr>
          <w:rStyle w:val="FootnoteReference"/>
        </w:rPr>
        <w:footnoteRef/>
      </w:r>
      <w:r>
        <w:t xml:space="preserve"> Royal College of Physicians. </w:t>
      </w:r>
      <w:r w:rsidRPr="00251DB2">
        <w:t>Hiding in plain sight: Treating tobacco dependency in the NHS</w:t>
      </w:r>
      <w:r>
        <w:t>. June 2018.</w:t>
      </w:r>
    </w:p>
  </w:footnote>
  <w:footnote w:id="57">
    <w:p w14:paraId="29F8CBB7" w14:textId="77777777" w:rsidR="008D6CD3" w:rsidRDefault="008D6CD3" w:rsidP="008D6CD3">
      <w:pPr>
        <w:pStyle w:val="FootnoteText"/>
      </w:pPr>
      <w:r>
        <w:rPr>
          <w:rStyle w:val="FootnoteReference"/>
        </w:rPr>
        <w:footnoteRef/>
      </w:r>
      <w:r>
        <w:t xml:space="preserve"> </w:t>
      </w:r>
      <w:r w:rsidRPr="00E20F05">
        <w:t xml:space="preserve">Ott W, </w:t>
      </w:r>
      <w:r w:rsidRPr="00E20F05">
        <w:t>Klepeis N, Switzer P. Air change rates of motor vehicles and in-vehicle pollutant concentrations from secondhand smoke. J Expo Sci Environ Epidemiol, 2008; 18.3, 312-325</w:t>
      </w:r>
    </w:p>
  </w:footnote>
  <w:footnote w:id="58">
    <w:p w14:paraId="48ABF19D" w14:textId="77777777" w:rsidR="008D6CD3" w:rsidRDefault="008D6CD3" w:rsidP="008D6CD3">
      <w:pPr>
        <w:pStyle w:val="FootnoteText"/>
      </w:pPr>
      <w:r>
        <w:rPr>
          <w:rStyle w:val="FootnoteReference"/>
        </w:rPr>
        <w:footnoteRef/>
      </w:r>
      <w:r>
        <w:t xml:space="preserve"> </w:t>
      </w:r>
      <w:r w:rsidRPr="003713F8">
        <w:t>Sendzik T, Fong GT, Travers MJ, Hyland A. An experimental investigation of tobacco smoke pollution in cars. Nicotine &amp; Tob Res. 2009; 11(6):627–34</w:t>
      </w:r>
    </w:p>
  </w:footnote>
  <w:footnote w:id="59">
    <w:p w14:paraId="0760EE7A" w14:textId="77777777" w:rsidR="008D6CD3" w:rsidRDefault="008D6CD3" w:rsidP="008D6CD3">
      <w:pPr>
        <w:pStyle w:val="FootnoteText"/>
      </w:pPr>
      <w:r>
        <w:rPr>
          <w:rStyle w:val="FootnoteReference"/>
        </w:rPr>
        <w:footnoteRef/>
      </w:r>
      <w:r>
        <w:t xml:space="preserve"> Raoof SA, </w:t>
      </w:r>
      <w:r>
        <w:t>Agaku IT, Vardavas CI. A systematic review of secondhand smoke exposure in a car: Attributable changes in atmospheric and biological markers. Chron Respir Dis. 2015; 12(2):120-31</w:t>
      </w:r>
    </w:p>
  </w:footnote>
  <w:footnote w:id="60">
    <w:p w14:paraId="2CA97B04" w14:textId="77777777" w:rsidR="008D6CD3" w:rsidRDefault="008D6CD3" w:rsidP="008D6CD3">
      <w:pPr>
        <w:pStyle w:val="FootnoteText"/>
      </w:pPr>
      <w:r>
        <w:rPr>
          <w:rStyle w:val="FootnoteReference"/>
        </w:rPr>
        <w:footnoteRef/>
      </w:r>
      <w:r>
        <w:t xml:space="preserve"> </w:t>
      </w:r>
      <w:r w:rsidRPr="00A20794">
        <w:t>Young KL, Regan MA, Hammer M. Driver distraction: a review of the literature. Monash University Accident Research Centre, Report number: 206. 2003.</w:t>
      </w:r>
    </w:p>
  </w:footnote>
  <w:footnote w:id="61">
    <w:p w14:paraId="7CE100DF" w14:textId="77777777" w:rsidR="008D6CD3" w:rsidRDefault="008D6CD3" w:rsidP="008D6CD3">
      <w:pPr>
        <w:pStyle w:val="FootnoteText"/>
      </w:pPr>
      <w:r>
        <w:rPr>
          <w:rStyle w:val="FootnoteReference"/>
        </w:rPr>
        <w:footnoteRef/>
      </w:r>
      <w:r>
        <w:t xml:space="preserve"> </w:t>
      </w:r>
      <w:r w:rsidRPr="00957C54">
        <w:t xml:space="preserve">Wen CP, Tsai SP, Cheng TY, Chan HT, Chung WSI, Chen CJ. Excess injury mortality among smokers: a neglected tobacco hazard. Tob Control, 2005;14 </w:t>
      </w:r>
      <w:r w:rsidRPr="00957C54">
        <w:t>Suppl 1: i28- 32.</w:t>
      </w:r>
    </w:p>
  </w:footnote>
  <w:footnote w:id="62">
    <w:p w14:paraId="3A466B4C" w14:textId="77777777" w:rsidR="00B2278D" w:rsidRDefault="00B2278D" w:rsidP="00B2278D">
      <w:pPr>
        <w:pStyle w:val="FootnoteText"/>
      </w:pPr>
      <w:r>
        <w:rPr>
          <w:rStyle w:val="FootnoteReference"/>
        </w:rPr>
        <w:footnoteRef/>
      </w:r>
      <w:r>
        <w:t xml:space="preserve"> ASH smokefree GB survey. </w:t>
      </w:r>
      <w:r w:rsidRPr="00FC48EF">
        <w:t>All figures, unless otherwise stated, are from YouGov Plc.  Total sample size was 13266 adults. Fieldwork was undertaken between 29/02/2024 - 18/03/2024. The survey was carried out online. The figures have been weighted and are representative of all GB adults (aged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2A4"/>
    <w:multiLevelType w:val="multilevel"/>
    <w:tmpl w:val="14904E36"/>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2419"/>
    <w:multiLevelType w:val="hybridMultilevel"/>
    <w:tmpl w:val="E8DCE5CE"/>
    <w:lvl w:ilvl="0" w:tplc="56F0C468">
      <w:start w:val="1"/>
      <w:numFmt w:val="decimal"/>
      <w:lvlText w:val="%1."/>
      <w:lvlJc w:val="left"/>
      <w:pPr>
        <w:ind w:left="644" w:hanging="360"/>
      </w:pPr>
      <w:rPr>
        <w:rFonts w:ascii="Arial" w:hAnsi="Arial" w:cs="Arial" w:hint="default"/>
        <w:sz w:val="22"/>
        <w:szCs w:val="22"/>
      </w:rPr>
    </w:lvl>
    <w:lvl w:ilvl="1" w:tplc="5AE44E46">
      <w:start w:val="2013"/>
      <w:numFmt w:val="bullet"/>
      <w:lvlText w:val=""/>
      <w:lvlJc w:val="left"/>
      <w:pPr>
        <w:ind w:left="1440" w:hanging="360"/>
      </w:pPr>
      <w:rPr>
        <w:rFonts w:ascii="Symbol" w:eastAsia="Calibri" w:hAnsi="Symbol" w:cs="Arial" w:hint="default"/>
      </w:rPr>
    </w:lvl>
    <w:lvl w:ilvl="2" w:tplc="0809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C340DD"/>
    <w:multiLevelType w:val="hybridMultilevel"/>
    <w:tmpl w:val="2560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B2195"/>
    <w:multiLevelType w:val="hybridMultilevel"/>
    <w:tmpl w:val="337EF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F228F"/>
    <w:multiLevelType w:val="hybridMultilevel"/>
    <w:tmpl w:val="30F818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7C2D89"/>
    <w:multiLevelType w:val="hybridMultilevel"/>
    <w:tmpl w:val="D136B010"/>
    <w:lvl w:ilvl="0" w:tplc="FFFFFFFF">
      <w:start w:val="1"/>
      <w:numFmt w:val="decimal"/>
      <w:lvlText w:val="%1."/>
      <w:lvlJc w:val="left"/>
      <w:pPr>
        <w:ind w:left="644" w:hanging="360"/>
      </w:pPr>
      <w:rPr>
        <w:rFonts w:ascii="Arial" w:hAnsi="Arial" w:cs="Arial" w:hint="default"/>
        <w:sz w:val="22"/>
        <w:szCs w:val="22"/>
      </w:rPr>
    </w:lvl>
    <w:lvl w:ilvl="1" w:tplc="FFFFFFFF">
      <w:start w:val="2013"/>
      <w:numFmt w:val="bullet"/>
      <w:lvlText w:val=""/>
      <w:lvlJc w:val="left"/>
      <w:pPr>
        <w:ind w:left="1440" w:hanging="360"/>
      </w:pPr>
      <w:rPr>
        <w:rFonts w:ascii="Symbol" w:eastAsia="Calibri" w:hAnsi="Symbol" w:cs="Aria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04B1313"/>
    <w:multiLevelType w:val="multilevel"/>
    <w:tmpl w:val="14904E36"/>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81A35"/>
    <w:multiLevelType w:val="hybridMultilevel"/>
    <w:tmpl w:val="8AC8A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C319E"/>
    <w:multiLevelType w:val="multilevel"/>
    <w:tmpl w:val="03982E1E"/>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F3C7C"/>
    <w:multiLevelType w:val="multilevel"/>
    <w:tmpl w:val="03982E1E"/>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22B20"/>
    <w:multiLevelType w:val="hybridMultilevel"/>
    <w:tmpl w:val="1D7C6438"/>
    <w:lvl w:ilvl="0" w:tplc="FFFFFFFF">
      <w:start w:val="1"/>
      <w:numFmt w:val="decimal"/>
      <w:lvlText w:val="%1."/>
      <w:lvlJc w:val="left"/>
      <w:pPr>
        <w:ind w:left="644" w:hanging="360"/>
      </w:pPr>
      <w:rPr>
        <w:rFonts w:ascii="Arial" w:hAnsi="Arial" w:cs="Arial" w:hint="default"/>
        <w:sz w:val="22"/>
        <w:szCs w:val="22"/>
      </w:rPr>
    </w:lvl>
    <w:lvl w:ilvl="1" w:tplc="FFFFFFFF">
      <w:start w:val="2013"/>
      <w:numFmt w:val="bullet"/>
      <w:lvlText w:val=""/>
      <w:lvlJc w:val="left"/>
      <w:pPr>
        <w:ind w:left="1440" w:hanging="360"/>
      </w:pPr>
      <w:rPr>
        <w:rFonts w:ascii="Symbol" w:eastAsia="Calibri" w:hAnsi="Symbol" w:cs="Aria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4A5EF4"/>
    <w:multiLevelType w:val="hybridMultilevel"/>
    <w:tmpl w:val="056E95A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93E43DF"/>
    <w:multiLevelType w:val="hybridMultilevel"/>
    <w:tmpl w:val="F8904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7F7961"/>
    <w:multiLevelType w:val="hybridMultilevel"/>
    <w:tmpl w:val="A37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A0B1C"/>
    <w:multiLevelType w:val="hybridMultilevel"/>
    <w:tmpl w:val="67DE2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E55BDA"/>
    <w:multiLevelType w:val="hybridMultilevel"/>
    <w:tmpl w:val="B6684B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13A73"/>
    <w:multiLevelType w:val="hybridMultilevel"/>
    <w:tmpl w:val="2084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F59A0"/>
    <w:multiLevelType w:val="hybridMultilevel"/>
    <w:tmpl w:val="2850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4732F"/>
    <w:multiLevelType w:val="multilevel"/>
    <w:tmpl w:val="03982E1E"/>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73A99"/>
    <w:multiLevelType w:val="hybridMultilevel"/>
    <w:tmpl w:val="0E8EC0B8"/>
    <w:lvl w:ilvl="0" w:tplc="FFFFFFFF">
      <w:start w:val="1"/>
      <w:numFmt w:val="decimal"/>
      <w:lvlText w:val="%1."/>
      <w:lvlJc w:val="left"/>
      <w:pPr>
        <w:ind w:left="644" w:hanging="360"/>
      </w:pPr>
      <w:rPr>
        <w:rFonts w:ascii="Arial" w:hAnsi="Arial" w:cs="Arial" w:hint="default"/>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E0C0C"/>
    <w:multiLevelType w:val="hybridMultilevel"/>
    <w:tmpl w:val="B04E1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9665C4"/>
    <w:multiLevelType w:val="hybridMultilevel"/>
    <w:tmpl w:val="A7DE5CB6"/>
    <w:lvl w:ilvl="0" w:tplc="FFFFFFFF">
      <w:start w:val="1"/>
      <w:numFmt w:val="decimal"/>
      <w:lvlText w:val="%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40053"/>
    <w:multiLevelType w:val="hybridMultilevel"/>
    <w:tmpl w:val="1FDEEEF0"/>
    <w:lvl w:ilvl="0" w:tplc="56F0C468">
      <w:start w:val="1"/>
      <w:numFmt w:val="decimal"/>
      <w:lvlText w:val="%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603F7E"/>
    <w:multiLevelType w:val="hybridMultilevel"/>
    <w:tmpl w:val="02C24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CB6C6F"/>
    <w:multiLevelType w:val="hybridMultilevel"/>
    <w:tmpl w:val="AC3E6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57F24"/>
    <w:multiLevelType w:val="hybridMultilevel"/>
    <w:tmpl w:val="AC68B69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6" w15:restartNumberingAfterBreak="0">
    <w:nsid w:val="54BB4A12"/>
    <w:multiLevelType w:val="hybridMultilevel"/>
    <w:tmpl w:val="AAB46A32"/>
    <w:lvl w:ilvl="0" w:tplc="FFFFFFFF">
      <w:start w:val="1"/>
      <w:numFmt w:val="decimal"/>
      <w:lvlText w:val="%1."/>
      <w:lvlJc w:val="left"/>
      <w:pPr>
        <w:ind w:left="644" w:hanging="360"/>
      </w:pPr>
      <w:rPr>
        <w:rFonts w:ascii="Arial" w:hAnsi="Arial" w:cs="Arial" w:hint="default"/>
        <w:sz w:val="22"/>
        <w:szCs w:val="22"/>
      </w:rPr>
    </w:lvl>
    <w:lvl w:ilvl="1" w:tplc="FFFFFFFF">
      <w:start w:val="2013"/>
      <w:numFmt w:val="bullet"/>
      <w:lvlText w:val=""/>
      <w:lvlJc w:val="left"/>
      <w:pPr>
        <w:ind w:left="1440" w:hanging="360"/>
      </w:pPr>
      <w:rPr>
        <w:rFonts w:ascii="Symbol" w:eastAsia="Calibri" w:hAnsi="Symbol" w:cs="Aria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DD440E"/>
    <w:multiLevelType w:val="hybridMultilevel"/>
    <w:tmpl w:val="185A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46391"/>
    <w:multiLevelType w:val="hybridMultilevel"/>
    <w:tmpl w:val="4BFC7794"/>
    <w:lvl w:ilvl="0" w:tplc="FFFFFFFF">
      <w:start w:val="1"/>
      <w:numFmt w:val="decimal"/>
      <w:lvlText w:val="%1."/>
      <w:lvlJc w:val="left"/>
      <w:pPr>
        <w:ind w:left="644" w:hanging="360"/>
      </w:pPr>
      <w:rPr>
        <w:rFonts w:ascii="Arial" w:hAnsi="Arial" w:cs="Arial" w:hint="default"/>
        <w:sz w:val="22"/>
        <w:szCs w:val="22"/>
      </w:rPr>
    </w:lvl>
    <w:lvl w:ilvl="1" w:tplc="08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280C9A"/>
    <w:multiLevelType w:val="multilevel"/>
    <w:tmpl w:val="03982E1E"/>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AD2651"/>
    <w:multiLevelType w:val="hybridMultilevel"/>
    <w:tmpl w:val="6A723740"/>
    <w:lvl w:ilvl="0" w:tplc="FFFFFFFF">
      <w:start w:val="1"/>
      <w:numFmt w:val="decimal"/>
      <w:lvlText w:val="%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561D8B"/>
    <w:multiLevelType w:val="multilevel"/>
    <w:tmpl w:val="3D4AA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9737DB"/>
    <w:multiLevelType w:val="hybridMultilevel"/>
    <w:tmpl w:val="10B655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D9A7BF2"/>
    <w:multiLevelType w:val="hybridMultilevel"/>
    <w:tmpl w:val="A0EC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6128B"/>
    <w:multiLevelType w:val="hybridMultilevel"/>
    <w:tmpl w:val="2FE4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B6EAB"/>
    <w:multiLevelType w:val="hybridMultilevel"/>
    <w:tmpl w:val="CC22E02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5F640FA"/>
    <w:multiLevelType w:val="hybridMultilevel"/>
    <w:tmpl w:val="F5AED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E0CA2"/>
    <w:multiLevelType w:val="hybridMultilevel"/>
    <w:tmpl w:val="960E2C40"/>
    <w:lvl w:ilvl="0" w:tplc="FFFFFFFF">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C91018"/>
    <w:multiLevelType w:val="hybridMultilevel"/>
    <w:tmpl w:val="37B68854"/>
    <w:lvl w:ilvl="0" w:tplc="FFFFFFFF">
      <w:start w:val="1"/>
      <w:numFmt w:val="decimal"/>
      <w:lvlText w:val="%1."/>
      <w:lvlJc w:val="left"/>
      <w:pPr>
        <w:ind w:left="644" w:hanging="360"/>
      </w:pPr>
      <w:rPr>
        <w:rFonts w:ascii="Arial" w:hAnsi="Arial" w:cs="Arial" w:hint="default"/>
        <w:sz w:val="22"/>
        <w:szCs w:val="22"/>
      </w:rPr>
    </w:lvl>
    <w:lvl w:ilvl="1" w:tplc="FFFFFFFF">
      <w:start w:val="2013"/>
      <w:numFmt w:val="bullet"/>
      <w:lvlText w:val=""/>
      <w:lvlJc w:val="left"/>
      <w:pPr>
        <w:ind w:left="1440" w:hanging="360"/>
      </w:pPr>
      <w:rPr>
        <w:rFonts w:ascii="Symbol" w:eastAsia="Calibri" w:hAnsi="Symbol" w:cs="Aria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EA308EC"/>
    <w:multiLevelType w:val="hybridMultilevel"/>
    <w:tmpl w:val="5C583582"/>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FC04F3B"/>
    <w:multiLevelType w:val="multilevel"/>
    <w:tmpl w:val="14904E36"/>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484405">
    <w:abstractNumId w:val="40"/>
  </w:num>
  <w:num w:numId="2" w16cid:durableId="2099672510">
    <w:abstractNumId w:val="29"/>
  </w:num>
  <w:num w:numId="3" w16cid:durableId="1524592094">
    <w:abstractNumId w:val="9"/>
  </w:num>
  <w:num w:numId="4" w16cid:durableId="1752506929">
    <w:abstractNumId w:val="1"/>
  </w:num>
  <w:num w:numId="5" w16cid:durableId="1320890421">
    <w:abstractNumId w:val="1"/>
  </w:num>
  <w:num w:numId="6" w16cid:durableId="774793345">
    <w:abstractNumId w:val="10"/>
  </w:num>
  <w:num w:numId="7" w16cid:durableId="487599464">
    <w:abstractNumId w:val="14"/>
  </w:num>
  <w:num w:numId="8" w16cid:durableId="187716248">
    <w:abstractNumId w:val="28"/>
  </w:num>
  <w:num w:numId="9" w16cid:durableId="27146401">
    <w:abstractNumId w:val="19"/>
  </w:num>
  <w:num w:numId="10" w16cid:durableId="173498580">
    <w:abstractNumId w:val="25"/>
  </w:num>
  <w:num w:numId="11" w16cid:durableId="468671046">
    <w:abstractNumId w:val="25"/>
  </w:num>
  <w:num w:numId="12" w16cid:durableId="503934464">
    <w:abstractNumId w:val="22"/>
  </w:num>
  <w:num w:numId="13" w16cid:durableId="1055396153">
    <w:abstractNumId w:val="32"/>
  </w:num>
  <w:num w:numId="14" w16cid:durableId="833573006">
    <w:abstractNumId w:val="8"/>
  </w:num>
  <w:num w:numId="15" w16cid:durableId="215434515">
    <w:abstractNumId w:val="6"/>
  </w:num>
  <w:num w:numId="16" w16cid:durableId="1089696248">
    <w:abstractNumId w:val="0"/>
  </w:num>
  <w:num w:numId="17" w16cid:durableId="35503525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336096">
    <w:abstractNumId w:val="18"/>
  </w:num>
  <w:num w:numId="19" w16cid:durableId="370769127">
    <w:abstractNumId w:val="5"/>
  </w:num>
  <w:num w:numId="20" w16cid:durableId="1192648782">
    <w:abstractNumId w:val="26"/>
  </w:num>
  <w:num w:numId="21" w16cid:durableId="499202970">
    <w:abstractNumId w:val="20"/>
  </w:num>
  <w:num w:numId="22" w16cid:durableId="484708369">
    <w:abstractNumId w:val="20"/>
  </w:num>
  <w:num w:numId="23" w16cid:durableId="935022317">
    <w:abstractNumId w:val="7"/>
  </w:num>
  <w:num w:numId="24" w16cid:durableId="2023431554">
    <w:abstractNumId w:val="12"/>
  </w:num>
  <w:num w:numId="25" w16cid:durableId="1818958347">
    <w:abstractNumId w:val="27"/>
  </w:num>
  <w:num w:numId="26" w16cid:durableId="242419980">
    <w:abstractNumId w:val="16"/>
  </w:num>
  <w:num w:numId="27" w16cid:durableId="301422943">
    <w:abstractNumId w:val="30"/>
  </w:num>
  <w:num w:numId="28" w16cid:durableId="1336150197">
    <w:abstractNumId w:val="21"/>
  </w:num>
  <w:num w:numId="29" w16cid:durableId="373699025">
    <w:abstractNumId w:val="38"/>
  </w:num>
  <w:num w:numId="30" w16cid:durableId="2001079252">
    <w:abstractNumId w:val="31"/>
  </w:num>
  <w:num w:numId="31" w16cid:durableId="1746880245">
    <w:abstractNumId w:val="37"/>
  </w:num>
  <w:num w:numId="32" w16cid:durableId="613630792">
    <w:abstractNumId w:val="24"/>
  </w:num>
  <w:num w:numId="33" w16cid:durableId="2135363762">
    <w:abstractNumId w:val="4"/>
  </w:num>
  <w:num w:numId="34" w16cid:durableId="1794203748">
    <w:abstractNumId w:val="39"/>
  </w:num>
  <w:num w:numId="35" w16cid:durableId="314068464">
    <w:abstractNumId w:val="11"/>
  </w:num>
  <w:num w:numId="36" w16cid:durableId="1345133515">
    <w:abstractNumId w:val="35"/>
  </w:num>
  <w:num w:numId="37" w16cid:durableId="970019271">
    <w:abstractNumId w:val="36"/>
  </w:num>
  <w:num w:numId="38" w16cid:durableId="1260404284">
    <w:abstractNumId w:val="15"/>
  </w:num>
  <w:num w:numId="39" w16cid:durableId="1492258019">
    <w:abstractNumId w:val="3"/>
  </w:num>
  <w:num w:numId="40" w16cid:durableId="667175132">
    <w:abstractNumId w:val="23"/>
  </w:num>
  <w:num w:numId="41" w16cid:durableId="76174131">
    <w:abstractNumId w:val="2"/>
  </w:num>
  <w:num w:numId="42" w16cid:durableId="1436444925">
    <w:abstractNumId w:val="33"/>
  </w:num>
  <w:num w:numId="43" w16cid:durableId="914585967">
    <w:abstractNumId w:val="34"/>
  </w:num>
  <w:num w:numId="44" w16cid:durableId="1399012937">
    <w:abstractNumId w:val="13"/>
  </w:num>
  <w:num w:numId="45" w16cid:durableId="1212157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08"/>
    <w:rsid w:val="000039AE"/>
    <w:rsid w:val="0000476B"/>
    <w:rsid w:val="000144FD"/>
    <w:rsid w:val="000155BD"/>
    <w:rsid w:val="00015ECD"/>
    <w:rsid w:val="00016BE4"/>
    <w:rsid w:val="00017862"/>
    <w:rsid w:val="00020556"/>
    <w:rsid w:val="00023A1D"/>
    <w:rsid w:val="00025B00"/>
    <w:rsid w:val="00027E6B"/>
    <w:rsid w:val="00031189"/>
    <w:rsid w:val="000315FA"/>
    <w:rsid w:val="000326E4"/>
    <w:rsid w:val="00037B06"/>
    <w:rsid w:val="0004038A"/>
    <w:rsid w:val="0004080B"/>
    <w:rsid w:val="000427F8"/>
    <w:rsid w:val="00042D0E"/>
    <w:rsid w:val="00044868"/>
    <w:rsid w:val="000504DA"/>
    <w:rsid w:val="00057621"/>
    <w:rsid w:val="00064EC9"/>
    <w:rsid w:val="000651C9"/>
    <w:rsid w:val="0006618E"/>
    <w:rsid w:val="0007302B"/>
    <w:rsid w:val="00075CDC"/>
    <w:rsid w:val="00076AC9"/>
    <w:rsid w:val="000772DE"/>
    <w:rsid w:val="00081949"/>
    <w:rsid w:val="000860AD"/>
    <w:rsid w:val="000931F4"/>
    <w:rsid w:val="000950D7"/>
    <w:rsid w:val="000A2BAC"/>
    <w:rsid w:val="000A67F0"/>
    <w:rsid w:val="000B0855"/>
    <w:rsid w:val="000B0B6C"/>
    <w:rsid w:val="000B2073"/>
    <w:rsid w:val="000B2107"/>
    <w:rsid w:val="000B573D"/>
    <w:rsid w:val="000B5CB0"/>
    <w:rsid w:val="000C3E57"/>
    <w:rsid w:val="000C6644"/>
    <w:rsid w:val="000C7C6F"/>
    <w:rsid w:val="000E1480"/>
    <w:rsid w:val="000E315B"/>
    <w:rsid w:val="000F22F8"/>
    <w:rsid w:val="000F3639"/>
    <w:rsid w:val="000F509A"/>
    <w:rsid w:val="000F6CCD"/>
    <w:rsid w:val="000F7184"/>
    <w:rsid w:val="00100051"/>
    <w:rsid w:val="00103A10"/>
    <w:rsid w:val="00105816"/>
    <w:rsid w:val="001105B9"/>
    <w:rsid w:val="00113ADF"/>
    <w:rsid w:val="00115AEF"/>
    <w:rsid w:val="00116194"/>
    <w:rsid w:val="00122197"/>
    <w:rsid w:val="00122763"/>
    <w:rsid w:val="0012444B"/>
    <w:rsid w:val="0012543C"/>
    <w:rsid w:val="00126879"/>
    <w:rsid w:val="001275B6"/>
    <w:rsid w:val="001350C4"/>
    <w:rsid w:val="00136B36"/>
    <w:rsid w:val="00137719"/>
    <w:rsid w:val="00140F89"/>
    <w:rsid w:val="001418FF"/>
    <w:rsid w:val="00141B05"/>
    <w:rsid w:val="0014242B"/>
    <w:rsid w:val="00144057"/>
    <w:rsid w:val="00151C6F"/>
    <w:rsid w:val="00154D62"/>
    <w:rsid w:val="001631F1"/>
    <w:rsid w:val="001647F6"/>
    <w:rsid w:val="00167973"/>
    <w:rsid w:val="0017044C"/>
    <w:rsid w:val="00172F6B"/>
    <w:rsid w:val="001766B5"/>
    <w:rsid w:val="00183512"/>
    <w:rsid w:val="00183CBB"/>
    <w:rsid w:val="00184E21"/>
    <w:rsid w:val="0018585C"/>
    <w:rsid w:val="001859AD"/>
    <w:rsid w:val="00187BF3"/>
    <w:rsid w:val="001921CE"/>
    <w:rsid w:val="00193634"/>
    <w:rsid w:val="001A04EA"/>
    <w:rsid w:val="001A2789"/>
    <w:rsid w:val="001A2EEA"/>
    <w:rsid w:val="001B1BDD"/>
    <w:rsid w:val="001B2442"/>
    <w:rsid w:val="001B2BE0"/>
    <w:rsid w:val="001C336D"/>
    <w:rsid w:val="001C5294"/>
    <w:rsid w:val="001C7FAB"/>
    <w:rsid w:val="001D12BD"/>
    <w:rsid w:val="001E03D8"/>
    <w:rsid w:val="001E25EF"/>
    <w:rsid w:val="001E3478"/>
    <w:rsid w:val="001E7625"/>
    <w:rsid w:val="001F0218"/>
    <w:rsid w:val="001F10CC"/>
    <w:rsid w:val="001F1962"/>
    <w:rsid w:val="001F1AC6"/>
    <w:rsid w:val="001F5334"/>
    <w:rsid w:val="001F7797"/>
    <w:rsid w:val="00200C22"/>
    <w:rsid w:val="00205F31"/>
    <w:rsid w:val="0020799C"/>
    <w:rsid w:val="002106E2"/>
    <w:rsid w:val="00210D1C"/>
    <w:rsid w:val="00211D27"/>
    <w:rsid w:val="00211DF9"/>
    <w:rsid w:val="002143BD"/>
    <w:rsid w:val="0022057A"/>
    <w:rsid w:val="0022091C"/>
    <w:rsid w:val="0022528B"/>
    <w:rsid w:val="002318A3"/>
    <w:rsid w:val="00232812"/>
    <w:rsid w:val="002423E1"/>
    <w:rsid w:val="002426FD"/>
    <w:rsid w:val="00247D75"/>
    <w:rsid w:val="00250708"/>
    <w:rsid w:val="00251DB2"/>
    <w:rsid w:val="00251DCC"/>
    <w:rsid w:val="00252481"/>
    <w:rsid w:val="00257897"/>
    <w:rsid w:val="0026169A"/>
    <w:rsid w:val="00272CCB"/>
    <w:rsid w:val="002733DA"/>
    <w:rsid w:val="002735AB"/>
    <w:rsid w:val="00274E09"/>
    <w:rsid w:val="0027641A"/>
    <w:rsid w:val="00282F52"/>
    <w:rsid w:val="00285690"/>
    <w:rsid w:val="00290DCF"/>
    <w:rsid w:val="00293448"/>
    <w:rsid w:val="00293801"/>
    <w:rsid w:val="002A1C79"/>
    <w:rsid w:val="002A1CDF"/>
    <w:rsid w:val="002A2853"/>
    <w:rsid w:val="002A37FD"/>
    <w:rsid w:val="002A4065"/>
    <w:rsid w:val="002A467D"/>
    <w:rsid w:val="002A4DAA"/>
    <w:rsid w:val="002A6EB8"/>
    <w:rsid w:val="002A72F3"/>
    <w:rsid w:val="002B0D19"/>
    <w:rsid w:val="002B208D"/>
    <w:rsid w:val="002C24C0"/>
    <w:rsid w:val="002C4D20"/>
    <w:rsid w:val="002C6BF8"/>
    <w:rsid w:val="002C73DE"/>
    <w:rsid w:val="002E0907"/>
    <w:rsid w:val="002E22EA"/>
    <w:rsid w:val="002E3F7E"/>
    <w:rsid w:val="002E7209"/>
    <w:rsid w:val="002E753C"/>
    <w:rsid w:val="002F12EE"/>
    <w:rsid w:val="002F1CBB"/>
    <w:rsid w:val="002F5A80"/>
    <w:rsid w:val="002F5D12"/>
    <w:rsid w:val="0030566C"/>
    <w:rsid w:val="0030666C"/>
    <w:rsid w:val="00307891"/>
    <w:rsid w:val="00310E3E"/>
    <w:rsid w:val="00316F67"/>
    <w:rsid w:val="0031787D"/>
    <w:rsid w:val="0032389E"/>
    <w:rsid w:val="00323F03"/>
    <w:rsid w:val="00324FA4"/>
    <w:rsid w:val="003337CF"/>
    <w:rsid w:val="00334165"/>
    <w:rsid w:val="00340EA9"/>
    <w:rsid w:val="003456CC"/>
    <w:rsid w:val="0035014A"/>
    <w:rsid w:val="00351204"/>
    <w:rsid w:val="003515E6"/>
    <w:rsid w:val="00354458"/>
    <w:rsid w:val="0035621C"/>
    <w:rsid w:val="00362804"/>
    <w:rsid w:val="003652C4"/>
    <w:rsid w:val="003713F8"/>
    <w:rsid w:val="00371C3F"/>
    <w:rsid w:val="00372057"/>
    <w:rsid w:val="0037308F"/>
    <w:rsid w:val="003735DF"/>
    <w:rsid w:val="00374FA1"/>
    <w:rsid w:val="00375C0E"/>
    <w:rsid w:val="0037663F"/>
    <w:rsid w:val="0038006A"/>
    <w:rsid w:val="003810C6"/>
    <w:rsid w:val="00383729"/>
    <w:rsid w:val="00384409"/>
    <w:rsid w:val="0038464C"/>
    <w:rsid w:val="0039337B"/>
    <w:rsid w:val="00393F15"/>
    <w:rsid w:val="00395449"/>
    <w:rsid w:val="00396505"/>
    <w:rsid w:val="003974A2"/>
    <w:rsid w:val="00397542"/>
    <w:rsid w:val="003A50A7"/>
    <w:rsid w:val="003A52E8"/>
    <w:rsid w:val="003A6127"/>
    <w:rsid w:val="003B0B10"/>
    <w:rsid w:val="003B2DD0"/>
    <w:rsid w:val="003B5341"/>
    <w:rsid w:val="003C23F0"/>
    <w:rsid w:val="003C4594"/>
    <w:rsid w:val="003C63C7"/>
    <w:rsid w:val="003C6584"/>
    <w:rsid w:val="003C7BB8"/>
    <w:rsid w:val="003D0E8B"/>
    <w:rsid w:val="003D13F6"/>
    <w:rsid w:val="003D4D8E"/>
    <w:rsid w:val="003D5CDB"/>
    <w:rsid w:val="003D60E3"/>
    <w:rsid w:val="003D7157"/>
    <w:rsid w:val="003E3F0B"/>
    <w:rsid w:val="003E4102"/>
    <w:rsid w:val="003E4F89"/>
    <w:rsid w:val="003F34A4"/>
    <w:rsid w:val="004039E8"/>
    <w:rsid w:val="00405A19"/>
    <w:rsid w:val="00406FA8"/>
    <w:rsid w:val="00410204"/>
    <w:rsid w:val="00410E95"/>
    <w:rsid w:val="00413DFB"/>
    <w:rsid w:val="00414055"/>
    <w:rsid w:val="004141F9"/>
    <w:rsid w:val="0041683F"/>
    <w:rsid w:val="00417260"/>
    <w:rsid w:val="00421831"/>
    <w:rsid w:val="00424FDA"/>
    <w:rsid w:val="0043034F"/>
    <w:rsid w:val="004320B3"/>
    <w:rsid w:val="0043476C"/>
    <w:rsid w:val="004372CA"/>
    <w:rsid w:val="0044145D"/>
    <w:rsid w:val="004523C6"/>
    <w:rsid w:val="00453B66"/>
    <w:rsid w:val="0045468A"/>
    <w:rsid w:val="00454A6F"/>
    <w:rsid w:val="00455243"/>
    <w:rsid w:val="00461141"/>
    <w:rsid w:val="004660D5"/>
    <w:rsid w:val="00475511"/>
    <w:rsid w:val="004801CC"/>
    <w:rsid w:val="00493F95"/>
    <w:rsid w:val="00497AEC"/>
    <w:rsid w:val="004A0EFA"/>
    <w:rsid w:val="004A2847"/>
    <w:rsid w:val="004A7B5A"/>
    <w:rsid w:val="004B19E1"/>
    <w:rsid w:val="004B7C76"/>
    <w:rsid w:val="004C1A29"/>
    <w:rsid w:val="004C211B"/>
    <w:rsid w:val="004C240F"/>
    <w:rsid w:val="004C2914"/>
    <w:rsid w:val="004C4192"/>
    <w:rsid w:val="004C522D"/>
    <w:rsid w:val="004C6E6B"/>
    <w:rsid w:val="004D1CE7"/>
    <w:rsid w:val="004D7C79"/>
    <w:rsid w:val="004F468C"/>
    <w:rsid w:val="005010BD"/>
    <w:rsid w:val="00504636"/>
    <w:rsid w:val="00510672"/>
    <w:rsid w:val="005110B2"/>
    <w:rsid w:val="00513D06"/>
    <w:rsid w:val="00521619"/>
    <w:rsid w:val="00524A29"/>
    <w:rsid w:val="00526ACE"/>
    <w:rsid w:val="005355DF"/>
    <w:rsid w:val="00535CE0"/>
    <w:rsid w:val="00541BCB"/>
    <w:rsid w:val="005451F2"/>
    <w:rsid w:val="005520EF"/>
    <w:rsid w:val="005557B1"/>
    <w:rsid w:val="005620F0"/>
    <w:rsid w:val="00563BE0"/>
    <w:rsid w:val="005717D0"/>
    <w:rsid w:val="0057330D"/>
    <w:rsid w:val="0057356A"/>
    <w:rsid w:val="0057669B"/>
    <w:rsid w:val="00584CE5"/>
    <w:rsid w:val="00585C0A"/>
    <w:rsid w:val="00585C12"/>
    <w:rsid w:val="00586D72"/>
    <w:rsid w:val="00586E88"/>
    <w:rsid w:val="0059004E"/>
    <w:rsid w:val="005906DD"/>
    <w:rsid w:val="00594E85"/>
    <w:rsid w:val="005958A9"/>
    <w:rsid w:val="005A126A"/>
    <w:rsid w:val="005A2814"/>
    <w:rsid w:val="005A2F0E"/>
    <w:rsid w:val="005A583B"/>
    <w:rsid w:val="005B3A53"/>
    <w:rsid w:val="005B60B6"/>
    <w:rsid w:val="005B7531"/>
    <w:rsid w:val="005C17A0"/>
    <w:rsid w:val="005D23E6"/>
    <w:rsid w:val="005E0EF1"/>
    <w:rsid w:val="005E0F81"/>
    <w:rsid w:val="005E10D9"/>
    <w:rsid w:val="005E5396"/>
    <w:rsid w:val="005F0D28"/>
    <w:rsid w:val="005F2903"/>
    <w:rsid w:val="005F79EE"/>
    <w:rsid w:val="0060059D"/>
    <w:rsid w:val="00602F43"/>
    <w:rsid w:val="00606754"/>
    <w:rsid w:val="006110B2"/>
    <w:rsid w:val="00613AA6"/>
    <w:rsid w:val="00613CD2"/>
    <w:rsid w:val="00616DA4"/>
    <w:rsid w:val="00617391"/>
    <w:rsid w:val="0061793F"/>
    <w:rsid w:val="00622A50"/>
    <w:rsid w:val="00623B2E"/>
    <w:rsid w:val="00624BCB"/>
    <w:rsid w:val="0062594D"/>
    <w:rsid w:val="00630230"/>
    <w:rsid w:val="00632A6A"/>
    <w:rsid w:val="00634449"/>
    <w:rsid w:val="006345BD"/>
    <w:rsid w:val="006363BE"/>
    <w:rsid w:val="00641401"/>
    <w:rsid w:val="00642244"/>
    <w:rsid w:val="00651300"/>
    <w:rsid w:val="00657530"/>
    <w:rsid w:val="00660FEF"/>
    <w:rsid w:val="00662D57"/>
    <w:rsid w:val="00663353"/>
    <w:rsid w:val="006637F9"/>
    <w:rsid w:val="006641A9"/>
    <w:rsid w:val="00667A32"/>
    <w:rsid w:val="00672DBB"/>
    <w:rsid w:val="00672F37"/>
    <w:rsid w:val="006800BF"/>
    <w:rsid w:val="00680B4B"/>
    <w:rsid w:val="006839CC"/>
    <w:rsid w:val="00684FEA"/>
    <w:rsid w:val="00687576"/>
    <w:rsid w:val="00691552"/>
    <w:rsid w:val="00694AA7"/>
    <w:rsid w:val="006A181B"/>
    <w:rsid w:val="006B3584"/>
    <w:rsid w:val="006B3736"/>
    <w:rsid w:val="006B7521"/>
    <w:rsid w:val="006C0728"/>
    <w:rsid w:val="006C1327"/>
    <w:rsid w:val="006C2C4B"/>
    <w:rsid w:val="006C6FCE"/>
    <w:rsid w:val="006F0FA7"/>
    <w:rsid w:val="006F6633"/>
    <w:rsid w:val="00700180"/>
    <w:rsid w:val="00700A62"/>
    <w:rsid w:val="0070135C"/>
    <w:rsid w:val="00707DA1"/>
    <w:rsid w:val="007100BB"/>
    <w:rsid w:val="00711037"/>
    <w:rsid w:val="0071196B"/>
    <w:rsid w:val="00714981"/>
    <w:rsid w:val="007162C3"/>
    <w:rsid w:val="007178A3"/>
    <w:rsid w:val="0072570D"/>
    <w:rsid w:val="00725E00"/>
    <w:rsid w:val="00727C86"/>
    <w:rsid w:val="007304C0"/>
    <w:rsid w:val="0073669D"/>
    <w:rsid w:val="00737573"/>
    <w:rsid w:val="0074051F"/>
    <w:rsid w:val="00741B57"/>
    <w:rsid w:val="00746A7C"/>
    <w:rsid w:val="00753C34"/>
    <w:rsid w:val="00753E8A"/>
    <w:rsid w:val="00761049"/>
    <w:rsid w:val="00761D17"/>
    <w:rsid w:val="00766A5A"/>
    <w:rsid w:val="007732D7"/>
    <w:rsid w:val="00773E0C"/>
    <w:rsid w:val="00781F69"/>
    <w:rsid w:val="007821A0"/>
    <w:rsid w:val="00783487"/>
    <w:rsid w:val="0078365F"/>
    <w:rsid w:val="00786643"/>
    <w:rsid w:val="00787DB1"/>
    <w:rsid w:val="00791A76"/>
    <w:rsid w:val="00791C1E"/>
    <w:rsid w:val="00792B69"/>
    <w:rsid w:val="00794123"/>
    <w:rsid w:val="00794511"/>
    <w:rsid w:val="00797163"/>
    <w:rsid w:val="007A0D7F"/>
    <w:rsid w:val="007A6A5A"/>
    <w:rsid w:val="007A6D5E"/>
    <w:rsid w:val="007B0BAB"/>
    <w:rsid w:val="007B4C8C"/>
    <w:rsid w:val="007B748D"/>
    <w:rsid w:val="007B75C9"/>
    <w:rsid w:val="007C1740"/>
    <w:rsid w:val="007C17BC"/>
    <w:rsid w:val="007C4489"/>
    <w:rsid w:val="007C613C"/>
    <w:rsid w:val="007C650B"/>
    <w:rsid w:val="007C708A"/>
    <w:rsid w:val="007D1EBC"/>
    <w:rsid w:val="007D4FF9"/>
    <w:rsid w:val="007E1D7F"/>
    <w:rsid w:val="007E3B62"/>
    <w:rsid w:val="007F11D7"/>
    <w:rsid w:val="00801648"/>
    <w:rsid w:val="0080681F"/>
    <w:rsid w:val="008131EA"/>
    <w:rsid w:val="00813CBE"/>
    <w:rsid w:val="00813D87"/>
    <w:rsid w:val="00814AB1"/>
    <w:rsid w:val="0081627D"/>
    <w:rsid w:val="00816CDA"/>
    <w:rsid w:val="00817AB0"/>
    <w:rsid w:val="00821F00"/>
    <w:rsid w:val="00825C61"/>
    <w:rsid w:val="00827FC9"/>
    <w:rsid w:val="00832683"/>
    <w:rsid w:val="008333CB"/>
    <w:rsid w:val="00833AEE"/>
    <w:rsid w:val="00833B36"/>
    <w:rsid w:val="0083578E"/>
    <w:rsid w:val="00836541"/>
    <w:rsid w:val="008379DD"/>
    <w:rsid w:val="00837A41"/>
    <w:rsid w:val="00837C10"/>
    <w:rsid w:val="00840E44"/>
    <w:rsid w:val="0084180D"/>
    <w:rsid w:val="008471C1"/>
    <w:rsid w:val="00847BC6"/>
    <w:rsid w:val="00854499"/>
    <w:rsid w:val="00856789"/>
    <w:rsid w:val="00860EA6"/>
    <w:rsid w:val="00882CB3"/>
    <w:rsid w:val="00887788"/>
    <w:rsid w:val="00887EC9"/>
    <w:rsid w:val="008A1CE4"/>
    <w:rsid w:val="008A7141"/>
    <w:rsid w:val="008B0E11"/>
    <w:rsid w:val="008B1E26"/>
    <w:rsid w:val="008B58F4"/>
    <w:rsid w:val="008B6701"/>
    <w:rsid w:val="008B67DE"/>
    <w:rsid w:val="008C25A0"/>
    <w:rsid w:val="008C3741"/>
    <w:rsid w:val="008C507E"/>
    <w:rsid w:val="008D0552"/>
    <w:rsid w:val="008D1EA7"/>
    <w:rsid w:val="008D3F52"/>
    <w:rsid w:val="008D6CD3"/>
    <w:rsid w:val="008E11AF"/>
    <w:rsid w:val="008E4A6C"/>
    <w:rsid w:val="008E51C1"/>
    <w:rsid w:val="008E7FC3"/>
    <w:rsid w:val="008F097D"/>
    <w:rsid w:val="0090785C"/>
    <w:rsid w:val="00907872"/>
    <w:rsid w:val="00910CE5"/>
    <w:rsid w:val="00911984"/>
    <w:rsid w:val="009261C0"/>
    <w:rsid w:val="009278D1"/>
    <w:rsid w:val="0093545C"/>
    <w:rsid w:val="00935943"/>
    <w:rsid w:val="009366AB"/>
    <w:rsid w:val="00941092"/>
    <w:rsid w:val="00957C54"/>
    <w:rsid w:val="00957E3F"/>
    <w:rsid w:val="00961A6B"/>
    <w:rsid w:val="00962804"/>
    <w:rsid w:val="009648F7"/>
    <w:rsid w:val="009703BB"/>
    <w:rsid w:val="00970665"/>
    <w:rsid w:val="0097093A"/>
    <w:rsid w:val="00975E42"/>
    <w:rsid w:val="00984751"/>
    <w:rsid w:val="00984DFB"/>
    <w:rsid w:val="00986249"/>
    <w:rsid w:val="00990EBF"/>
    <w:rsid w:val="00990ED9"/>
    <w:rsid w:val="009920E0"/>
    <w:rsid w:val="00994C28"/>
    <w:rsid w:val="009957F8"/>
    <w:rsid w:val="00997D93"/>
    <w:rsid w:val="009A1A8F"/>
    <w:rsid w:val="009A29BF"/>
    <w:rsid w:val="009A5C35"/>
    <w:rsid w:val="009A78D1"/>
    <w:rsid w:val="009B6465"/>
    <w:rsid w:val="009B7E06"/>
    <w:rsid w:val="009C1DFB"/>
    <w:rsid w:val="009C3D3A"/>
    <w:rsid w:val="009C49AA"/>
    <w:rsid w:val="009D2B7A"/>
    <w:rsid w:val="009D4621"/>
    <w:rsid w:val="009D5D11"/>
    <w:rsid w:val="009D7388"/>
    <w:rsid w:val="009E1B4E"/>
    <w:rsid w:val="009E29DB"/>
    <w:rsid w:val="009F0B58"/>
    <w:rsid w:val="009F332C"/>
    <w:rsid w:val="009F38B4"/>
    <w:rsid w:val="009F6030"/>
    <w:rsid w:val="00A0012B"/>
    <w:rsid w:val="00A0130E"/>
    <w:rsid w:val="00A02B64"/>
    <w:rsid w:val="00A04E3F"/>
    <w:rsid w:val="00A14327"/>
    <w:rsid w:val="00A20794"/>
    <w:rsid w:val="00A21F2D"/>
    <w:rsid w:val="00A2288A"/>
    <w:rsid w:val="00A23505"/>
    <w:rsid w:val="00A2361D"/>
    <w:rsid w:val="00A300E7"/>
    <w:rsid w:val="00A30246"/>
    <w:rsid w:val="00A31069"/>
    <w:rsid w:val="00A346B8"/>
    <w:rsid w:val="00A35B56"/>
    <w:rsid w:val="00A3688F"/>
    <w:rsid w:val="00A36AFB"/>
    <w:rsid w:val="00A37328"/>
    <w:rsid w:val="00A3735F"/>
    <w:rsid w:val="00A4463E"/>
    <w:rsid w:val="00A561E9"/>
    <w:rsid w:val="00A61F36"/>
    <w:rsid w:val="00A66CB6"/>
    <w:rsid w:val="00A67BBF"/>
    <w:rsid w:val="00A72118"/>
    <w:rsid w:val="00A73260"/>
    <w:rsid w:val="00A75A8E"/>
    <w:rsid w:val="00A75E27"/>
    <w:rsid w:val="00A76896"/>
    <w:rsid w:val="00A8240B"/>
    <w:rsid w:val="00A82C87"/>
    <w:rsid w:val="00A84C1B"/>
    <w:rsid w:val="00A925E7"/>
    <w:rsid w:val="00A950F1"/>
    <w:rsid w:val="00AA32AC"/>
    <w:rsid w:val="00AA4428"/>
    <w:rsid w:val="00AA6E02"/>
    <w:rsid w:val="00AA7CAE"/>
    <w:rsid w:val="00AB1B8A"/>
    <w:rsid w:val="00AB463A"/>
    <w:rsid w:val="00AB4701"/>
    <w:rsid w:val="00AC4C9F"/>
    <w:rsid w:val="00AD1FFA"/>
    <w:rsid w:val="00AD3EE2"/>
    <w:rsid w:val="00AD77CE"/>
    <w:rsid w:val="00AE3920"/>
    <w:rsid w:val="00AE5471"/>
    <w:rsid w:val="00B04897"/>
    <w:rsid w:val="00B07394"/>
    <w:rsid w:val="00B17265"/>
    <w:rsid w:val="00B2278D"/>
    <w:rsid w:val="00B23470"/>
    <w:rsid w:val="00B250E9"/>
    <w:rsid w:val="00B33491"/>
    <w:rsid w:val="00B33E62"/>
    <w:rsid w:val="00B349B3"/>
    <w:rsid w:val="00B43227"/>
    <w:rsid w:val="00B44055"/>
    <w:rsid w:val="00B47FA9"/>
    <w:rsid w:val="00B51F26"/>
    <w:rsid w:val="00B52011"/>
    <w:rsid w:val="00B56A74"/>
    <w:rsid w:val="00B62A6E"/>
    <w:rsid w:val="00B71BC6"/>
    <w:rsid w:val="00B731CA"/>
    <w:rsid w:val="00B754EC"/>
    <w:rsid w:val="00B766BF"/>
    <w:rsid w:val="00B8100D"/>
    <w:rsid w:val="00B8185E"/>
    <w:rsid w:val="00B81E39"/>
    <w:rsid w:val="00B90D03"/>
    <w:rsid w:val="00B92F94"/>
    <w:rsid w:val="00B94018"/>
    <w:rsid w:val="00B96730"/>
    <w:rsid w:val="00BA047C"/>
    <w:rsid w:val="00BA3EDB"/>
    <w:rsid w:val="00BA53E1"/>
    <w:rsid w:val="00BA6D49"/>
    <w:rsid w:val="00BB7286"/>
    <w:rsid w:val="00BC60EF"/>
    <w:rsid w:val="00BD61AA"/>
    <w:rsid w:val="00BD7B2E"/>
    <w:rsid w:val="00BE2728"/>
    <w:rsid w:val="00BE5461"/>
    <w:rsid w:val="00C00BD1"/>
    <w:rsid w:val="00C0644B"/>
    <w:rsid w:val="00C066F7"/>
    <w:rsid w:val="00C070EF"/>
    <w:rsid w:val="00C10511"/>
    <w:rsid w:val="00C13A2C"/>
    <w:rsid w:val="00C16B56"/>
    <w:rsid w:val="00C2077C"/>
    <w:rsid w:val="00C2336E"/>
    <w:rsid w:val="00C26E94"/>
    <w:rsid w:val="00C27178"/>
    <w:rsid w:val="00C27CDD"/>
    <w:rsid w:val="00C34FA2"/>
    <w:rsid w:val="00C4144E"/>
    <w:rsid w:val="00C4156C"/>
    <w:rsid w:val="00C4172E"/>
    <w:rsid w:val="00C43A86"/>
    <w:rsid w:val="00C45061"/>
    <w:rsid w:val="00C4676D"/>
    <w:rsid w:val="00C5270B"/>
    <w:rsid w:val="00C5374A"/>
    <w:rsid w:val="00C54E0D"/>
    <w:rsid w:val="00C56071"/>
    <w:rsid w:val="00C72680"/>
    <w:rsid w:val="00C73D03"/>
    <w:rsid w:val="00C800CC"/>
    <w:rsid w:val="00C80EB8"/>
    <w:rsid w:val="00C83C84"/>
    <w:rsid w:val="00C913C2"/>
    <w:rsid w:val="00C92446"/>
    <w:rsid w:val="00C92F96"/>
    <w:rsid w:val="00CA1884"/>
    <w:rsid w:val="00CB2599"/>
    <w:rsid w:val="00CB5667"/>
    <w:rsid w:val="00CB6F72"/>
    <w:rsid w:val="00CC074F"/>
    <w:rsid w:val="00CC306D"/>
    <w:rsid w:val="00CC5A15"/>
    <w:rsid w:val="00CC6F16"/>
    <w:rsid w:val="00CD207A"/>
    <w:rsid w:val="00CD45AB"/>
    <w:rsid w:val="00CE0553"/>
    <w:rsid w:val="00CE0940"/>
    <w:rsid w:val="00CE09F0"/>
    <w:rsid w:val="00CE4B9C"/>
    <w:rsid w:val="00CE5378"/>
    <w:rsid w:val="00CE6978"/>
    <w:rsid w:val="00CF104B"/>
    <w:rsid w:val="00CF3248"/>
    <w:rsid w:val="00CF3E26"/>
    <w:rsid w:val="00D01C7E"/>
    <w:rsid w:val="00D044C9"/>
    <w:rsid w:val="00D0488C"/>
    <w:rsid w:val="00D04EDB"/>
    <w:rsid w:val="00D07473"/>
    <w:rsid w:val="00D11B1B"/>
    <w:rsid w:val="00D146BD"/>
    <w:rsid w:val="00D21B3B"/>
    <w:rsid w:val="00D24B29"/>
    <w:rsid w:val="00D26C87"/>
    <w:rsid w:val="00D3053B"/>
    <w:rsid w:val="00D336E3"/>
    <w:rsid w:val="00D352C6"/>
    <w:rsid w:val="00D35C6F"/>
    <w:rsid w:val="00D36BB9"/>
    <w:rsid w:val="00D46276"/>
    <w:rsid w:val="00D46438"/>
    <w:rsid w:val="00D47566"/>
    <w:rsid w:val="00D506CA"/>
    <w:rsid w:val="00D54AB2"/>
    <w:rsid w:val="00D572AB"/>
    <w:rsid w:val="00D64AEE"/>
    <w:rsid w:val="00D714C4"/>
    <w:rsid w:val="00D72D97"/>
    <w:rsid w:val="00D73B37"/>
    <w:rsid w:val="00D823EF"/>
    <w:rsid w:val="00D843FF"/>
    <w:rsid w:val="00D867AB"/>
    <w:rsid w:val="00D92963"/>
    <w:rsid w:val="00D95427"/>
    <w:rsid w:val="00D95A8B"/>
    <w:rsid w:val="00D96A66"/>
    <w:rsid w:val="00DA04F6"/>
    <w:rsid w:val="00DA0FCC"/>
    <w:rsid w:val="00DA7525"/>
    <w:rsid w:val="00DA78A8"/>
    <w:rsid w:val="00DA7F76"/>
    <w:rsid w:val="00DB5B2A"/>
    <w:rsid w:val="00DC3974"/>
    <w:rsid w:val="00DC4052"/>
    <w:rsid w:val="00DD2084"/>
    <w:rsid w:val="00DD3397"/>
    <w:rsid w:val="00DD4F0E"/>
    <w:rsid w:val="00DE0C76"/>
    <w:rsid w:val="00DE5210"/>
    <w:rsid w:val="00DE606F"/>
    <w:rsid w:val="00DE6BFC"/>
    <w:rsid w:val="00DF0CA4"/>
    <w:rsid w:val="00DF42BB"/>
    <w:rsid w:val="00DF4342"/>
    <w:rsid w:val="00DF7B97"/>
    <w:rsid w:val="00E05B2C"/>
    <w:rsid w:val="00E05C08"/>
    <w:rsid w:val="00E06616"/>
    <w:rsid w:val="00E13D08"/>
    <w:rsid w:val="00E13E8E"/>
    <w:rsid w:val="00E2013C"/>
    <w:rsid w:val="00E20161"/>
    <w:rsid w:val="00E20F05"/>
    <w:rsid w:val="00E21589"/>
    <w:rsid w:val="00E23CBD"/>
    <w:rsid w:val="00E25E4B"/>
    <w:rsid w:val="00E304D2"/>
    <w:rsid w:val="00E30F32"/>
    <w:rsid w:val="00E329CD"/>
    <w:rsid w:val="00E34B01"/>
    <w:rsid w:val="00E34CEA"/>
    <w:rsid w:val="00E43F66"/>
    <w:rsid w:val="00E46A18"/>
    <w:rsid w:val="00E50B69"/>
    <w:rsid w:val="00E51900"/>
    <w:rsid w:val="00E51EEA"/>
    <w:rsid w:val="00E53AF4"/>
    <w:rsid w:val="00E57343"/>
    <w:rsid w:val="00E642FE"/>
    <w:rsid w:val="00E6559D"/>
    <w:rsid w:val="00E72359"/>
    <w:rsid w:val="00E74506"/>
    <w:rsid w:val="00E75F25"/>
    <w:rsid w:val="00E77D15"/>
    <w:rsid w:val="00E8424E"/>
    <w:rsid w:val="00E84BB1"/>
    <w:rsid w:val="00E904E2"/>
    <w:rsid w:val="00E905A3"/>
    <w:rsid w:val="00E92701"/>
    <w:rsid w:val="00E965E8"/>
    <w:rsid w:val="00EA1406"/>
    <w:rsid w:val="00EA3192"/>
    <w:rsid w:val="00EA49E1"/>
    <w:rsid w:val="00EA7A5C"/>
    <w:rsid w:val="00EB00F1"/>
    <w:rsid w:val="00EB2991"/>
    <w:rsid w:val="00EC468D"/>
    <w:rsid w:val="00EE1130"/>
    <w:rsid w:val="00EE21C9"/>
    <w:rsid w:val="00EE2B1A"/>
    <w:rsid w:val="00EE54C2"/>
    <w:rsid w:val="00EE6FE0"/>
    <w:rsid w:val="00EF111D"/>
    <w:rsid w:val="00EF2D70"/>
    <w:rsid w:val="00EF3524"/>
    <w:rsid w:val="00EF4410"/>
    <w:rsid w:val="00EF7369"/>
    <w:rsid w:val="00EF7808"/>
    <w:rsid w:val="00F001FF"/>
    <w:rsid w:val="00F00F76"/>
    <w:rsid w:val="00F0282C"/>
    <w:rsid w:val="00F079E7"/>
    <w:rsid w:val="00F1630F"/>
    <w:rsid w:val="00F165C9"/>
    <w:rsid w:val="00F21162"/>
    <w:rsid w:val="00F235D3"/>
    <w:rsid w:val="00F258F6"/>
    <w:rsid w:val="00F3133E"/>
    <w:rsid w:val="00F324FC"/>
    <w:rsid w:val="00F43ADA"/>
    <w:rsid w:val="00F45820"/>
    <w:rsid w:val="00F47E6E"/>
    <w:rsid w:val="00F502FC"/>
    <w:rsid w:val="00F57CFB"/>
    <w:rsid w:val="00F616C0"/>
    <w:rsid w:val="00F617D6"/>
    <w:rsid w:val="00F64588"/>
    <w:rsid w:val="00F6536A"/>
    <w:rsid w:val="00F67CDE"/>
    <w:rsid w:val="00F74983"/>
    <w:rsid w:val="00F74EC3"/>
    <w:rsid w:val="00F77FCC"/>
    <w:rsid w:val="00F80368"/>
    <w:rsid w:val="00F81504"/>
    <w:rsid w:val="00F92D4E"/>
    <w:rsid w:val="00F95C5F"/>
    <w:rsid w:val="00FA05C0"/>
    <w:rsid w:val="00FA0DDF"/>
    <w:rsid w:val="00FA6234"/>
    <w:rsid w:val="00FA766A"/>
    <w:rsid w:val="00FB0669"/>
    <w:rsid w:val="00FB188E"/>
    <w:rsid w:val="00FB2D51"/>
    <w:rsid w:val="00FB3C3A"/>
    <w:rsid w:val="00FC0015"/>
    <w:rsid w:val="00FC1D56"/>
    <w:rsid w:val="00FC2645"/>
    <w:rsid w:val="00FC3B43"/>
    <w:rsid w:val="00FC48EF"/>
    <w:rsid w:val="00FC56CA"/>
    <w:rsid w:val="00FC7689"/>
    <w:rsid w:val="00FD5F54"/>
    <w:rsid w:val="00FE1EE3"/>
    <w:rsid w:val="00FE3295"/>
    <w:rsid w:val="00FF3C7B"/>
    <w:rsid w:val="01BF7874"/>
    <w:rsid w:val="01E86F5B"/>
    <w:rsid w:val="0224DEA7"/>
    <w:rsid w:val="0354B398"/>
    <w:rsid w:val="03FF82DB"/>
    <w:rsid w:val="04948B35"/>
    <w:rsid w:val="05321D2F"/>
    <w:rsid w:val="05B04382"/>
    <w:rsid w:val="07BA5129"/>
    <w:rsid w:val="07C10055"/>
    <w:rsid w:val="07DA2218"/>
    <w:rsid w:val="0A9632E0"/>
    <w:rsid w:val="0BCB3A2F"/>
    <w:rsid w:val="0BEBB20E"/>
    <w:rsid w:val="0D5779DA"/>
    <w:rsid w:val="0E141D20"/>
    <w:rsid w:val="0EE64D6C"/>
    <w:rsid w:val="11060CCE"/>
    <w:rsid w:val="12799D07"/>
    <w:rsid w:val="138A0034"/>
    <w:rsid w:val="13A6BAF7"/>
    <w:rsid w:val="14B7C60D"/>
    <w:rsid w:val="15199D52"/>
    <w:rsid w:val="15DDB5EA"/>
    <w:rsid w:val="16624626"/>
    <w:rsid w:val="184F4081"/>
    <w:rsid w:val="18E8A9E4"/>
    <w:rsid w:val="1BC44C57"/>
    <w:rsid w:val="1E223FE7"/>
    <w:rsid w:val="1F4D5455"/>
    <w:rsid w:val="20977E0B"/>
    <w:rsid w:val="219824F4"/>
    <w:rsid w:val="22CA8B29"/>
    <w:rsid w:val="22F62E2A"/>
    <w:rsid w:val="2434A663"/>
    <w:rsid w:val="25356FA2"/>
    <w:rsid w:val="25A2A049"/>
    <w:rsid w:val="262700EE"/>
    <w:rsid w:val="26E73D97"/>
    <w:rsid w:val="270F5084"/>
    <w:rsid w:val="27D112FA"/>
    <w:rsid w:val="286A1D5C"/>
    <w:rsid w:val="28F3E2DE"/>
    <w:rsid w:val="29034899"/>
    <w:rsid w:val="291D9BCB"/>
    <w:rsid w:val="2F199A39"/>
    <w:rsid w:val="2F9B004C"/>
    <w:rsid w:val="3102EF0F"/>
    <w:rsid w:val="31F98B9D"/>
    <w:rsid w:val="34502CE4"/>
    <w:rsid w:val="390B83A2"/>
    <w:rsid w:val="3A5A43D8"/>
    <w:rsid w:val="3B368457"/>
    <w:rsid w:val="3C43E168"/>
    <w:rsid w:val="3CB2DC34"/>
    <w:rsid w:val="3DB0A252"/>
    <w:rsid w:val="3E544885"/>
    <w:rsid w:val="3F33E0D7"/>
    <w:rsid w:val="400428B4"/>
    <w:rsid w:val="40A0D719"/>
    <w:rsid w:val="40A5D974"/>
    <w:rsid w:val="422887FE"/>
    <w:rsid w:val="42C063A7"/>
    <w:rsid w:val="43A756FD"/>
    <w:rsid w:val="44C38C20"/>
    <w:rsid w:val="44EA05A2"/>
    <w:rsid w:val="46138ADE"/>
    <w:rsid w:val="47B946D6"/>
    <w:rsid w:val="4814AC36"/>
    <w:rsid w:val="48BF4651"/>
    <w:rsid w:val="48C9F383"/>
    <w:rsid w:val="490CACB4"/>
    <w:rsid w:val="4A57DC97"/>
    <w:rsid w:val="4C60DD26"/>
    <w:rsid w:val="4E6481B1"/>
    <w:rsid w:val="4EAB6AEB"/>
    <w:rsid w:val="5188D9A7"/>
    <w:rsid w:val="51A0C277"/>
    <w:rsid w:val="520BADE1"/>
    <w:rsid w:val="52409721"/>
    <w:rsid w:val="52B0FD32"/>
    <w:rsid w:val="538D245A"/>
    <w:rsid w:val="54BD2D04"/>
    <w:rsid w:val="54DA13DE"/>
    <w:rsid w:val="560A0586"/>
    <w:rsid w:val="565E6C89"/>
    <w:rsid w:val="596E53DB"/>
    <w:rsid w:val="5B136DE8"/>
    <w:rsid w:val="5B189014"/>
    <w:rsid w:val="5B334783"/>
    <w:rsid w:val="5D84128A"/>
    <w:rsid w:val="5D928D6A"/>
    <w:rsid w:val="5E4CEF7C"/>
    <w:rsid w:val="62280917"/>
    <w:rsid w:val="63008BC5"/>
    <w:rsid w:val="63922C4D"/>
    <w:rsid w:val="651BBC01"/>
    <w:rsid w:val="656ADEAA"/>
    <w:rsid w:val="6844864B"/>
    <w:rsid w:val="6B666344"/>
    <w:rsid w:val="6C62AF03"/>
    <w:rsid w:val="6D6071C6"/>
    <w:rsid w:val="6DCDB506"/>
    <w:rsid w:val="6E267B65"/>
    <w:rsid w:val="6F049BF3"/>
    <w:rsid w:val="700EC8AB"/>
    <w:rsid w:val="70E4571F"/>
    <w:rsid w:val="71894F3F"/>
    <w:rsid w:val="7255CB95"/>
    <w:rsid w:val="732705AD"/>
    <w:rsid w:val="74F0DE68"/>
    <w:rsid w:val="750B7409"/>
    <w:rsid w:val="7A2F6324"/>
    <w:rsid w:val="7A8ABF9E"/>
    <w:rsid w:val="7AACF758"/>
    <w:rsid w:val="7B992224"/>
    <w:rsid w:val="7C4161A5"/>
    <w:rsid w:val="7CC90292"/>
    <w:rsid w:val="7D069408"/>
    <w:rsid w:val="7E079AE5"/>
    <w:rsid w:val="7E622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4CAC"/>
  <w15:chartTrackingRefBased/>
  <w15:docId w15:val="{79F6AF24-87F1-4F80-883F-6F09C1B2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2BD"/>
    <w:pPr>
      <w:outlineLvl w:val="0"/>
    </w:pPr>
    <w:rPr>
      <w:b/>
      <w:bCs/>
      <w:sz w:val="28"/>
      <w:szCs w:val="28"/>
    </w:rPr>
  </w:style>
  <w:style w:type="paragraph" w:styleId="Heading2">
    <w:name w:val="heading 2"/>
    <w:basedOn w:val="Heading1"/>
    <w:next w:val="Normal"/>
    <w:link w:val="Heading2Char"/>
    <w:uiPriority w:val="9"/>
    <w:unhideWhenUsed/>
    <w:qFormat/>
    <w:rsid w:val="001D12BD"/>
    <w:pPr>
      <w:outlineLvl w:val="1"/>
    </w:pPr>
    <w:rPr>
      <w:sz w:val="22"/>
      <w:szCs w:val="22"/>
    </w:rPr>
  </w:style>
  <w:style w:type="paragraph" w:styleId="Heading3">
    <w:name w:val="heading 3"/>
    <w:basedOn w:val="Normal"/>
    <w:next w:val="Normal"/>
    <w:link w:val="Heading3Char"/>
    <w:uiPriority w:val="9"/>
    <w:semiHidden/>
    <w:unhideWhenUsed/>
    <w:qFormat/>
    <w:rsid w:val="00250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BD"/>
    <w:rPr>
      <w:b/>
      <w:bCs/>
      <w:sz w:val="28"/>
      <w:szCs w:val="28"/>
    </w:rPr>
  </w:style>
  <w:style w:type="character" w:customStyle="1" w:styleId="Heading2Char">
    <w:name w:val="Heading 2 Char"/>
    <w:basedOn w:val="DefaultParagraphFont"/>
    <w:link w:val="Heading2"/>
    <w:uiPriority w:val="9"/>
    <w:rsid w:val="001D12BD"/>
    <w:rPr>
      <w:b/>
      <w:bCs/>
    </w:rPr>
  </w:style>
  <w:style w:type="character" w:customStyle="1" w:styleId="Heading3Char">
    <w:name w:val="Heading 3 Char"/>
    <w:basedOn w:val="DefaultParagraphFont"/>
    <w:link w:val="Heading3"/>
    <w:uiPriority w:val="9"/>
    <w:semiHidden/>
    <w:rsid w:val="00250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708"/>
    <w:rPr>
      <w:rFonts w:eastAsiaTheme="majorEastAsia" w:cstheme="majorBidi"/>
      <w:color w:val="272727" w:themeColor="text1" w:themeTint="D8"/>
    </w:rPr>
  </w:style>
  <w:style w:type="paragraph" w:styleId="Title">
    <w:name w:val="Title"/>
    <w:basedOn w:val="Normal"/>
    <w:next w:val="Normal"/>
    <w:link w:val="TitleChar"/>
    <w:uiPriority w:val="10"/>
    <w:qFormat/>
    <w:rsid w:val="00250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708"/>
    <w:pPr>
      <w:spacing w:before="160"/>
      <w:jc w:val="center"/>
    </w:pPr>
    <w:rPr>
      <w:i/>
      <w:iCs/>
      <w:color w:val="404040" w:themeColor="text1" w:themeTint="BF"/>
    </w:rPr>
  </w:style>
  <w:style w:type="character" w:customStyle="1" w:styleId="QuoteChar">
    <w:name w:val="Quote Char"/>
    <w:basedOn w:val="DefaultParagraphFont"/>
    <w:link w:val="Quote"/>
    <w:uiPriority w:val="29"/>
    <w:rsid w:val="00250708"/>
    <w:rPr>
      <w:i/>
      <w:iCs/>
      <w:color w:val="404040" w:themeColor="text1" w:themeTint="BF"/>
    </w:rPr>
  </w:style>
  <w:style w:type="paragraph" w:styleId="ListParagraph">
    <w:name w:val="List Paragraph"/>
    <w:aliases w:val="Bulleted list"/>
    <w:basedOn w:val="Normal"/>
    <w:uiPriority w:val="34"/>
    <w:qFormat/>
    <w:rsid w:val="00250708"/>
    <w:pPr>
      <w:ind w:left="720"/>
      <w:contextualSpacing/>
    </w:pPr>
  </w:style>
  <w:style w:type="character" w:styleId="IntenseEmphasis">
    <w:name w:val="Intense Emphasis"/>
    <w:basedOn w:val="DefaultParagraphFont"/>
    <w:uiPriority w:val="21"/>
    <w:qFormat/>
    <w:rsid w:val="00250708"/>
    <w:rPr>
      <w:i/>
      <w:iCs/>
      <w:color w:val="0F4761" w:themeColor="accent1" w:themeShade="BF"/>
    </w:rPr>
  </w:style>
  <w:style w:type="paragraph" w:styleId="IntenseQuote">
    <w:name w:val="Intense Quote"/>
    <w:basedOn w:val="Normal"/>
    <w:next w:val="Normal"/>
    <w:link w:val="IntenseQuoteChar"/>
    <w:uiPriority w:val="30"/>
    <w:qFormat/>
    <w:rsid w:val="00250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708"/>
    <w:rPr>
      <w:i/>
      <w:iCs/>
      <w:color w:val="0F4761" w:themeColor="accent1" w:themeShade="BF"/>
    </w:rPr>
  </w:style>
  <w:style w:type="character" w:styleId="IntenseReference">
    <w:name w:val="Intense Reference"/>
    <w:basedOn w:val="DefaultParagraphFont"/>
    <w:uiPriority w:val="32"/>
    <w:qFormat/>
    <w:rsid w:val="00250708"/>
    <w:rPr>
      <w:b/>
      <w:bCs/>
      <w:smallCaps/>
      <w:color w:val="0F4761" w:themeColor="accent1" w:themeShade="BF"/>
      <w:spacing w:val="5"/>
    </w:rPr>
  </w:style>
  <w:style w:type="paragraph" w:styleId="NormalWeb">
    <w:name w:val="Normal (Web)"/>
    <w:basedOn w:val="Normal"/>
    <w:uiPriority w:val="99"/>
    <w:semiHidden/>
    <w:unhideWhenUsed/>
    <w:rsid w:val="00250708"/>
    <w:rPr>
      <w:rFonts w:ascii="Times New Roman" w:hAnsi="Times New Roman" w:cs="Times New Roman"/>
      <w:sz w:val="24"/>
      <w:szCs w:val="24"/>
    </w:rPr>
  </w:style>
  <w:style w:type="paragraph" w:styleId="FootnoteText">
    <w:name w:val="footnote text"/>
    <w:aliases w:val="fn Char,fn"/>
    <w:basedOn w:val="Normal"/>
    <w:link w:val="FootnoteTextChar"/>
    <w:uiPriority w:val="99"/>
    <w:semiHidden/>
    <w:unhideWhenUsed/>
    <w:rsid w:val="00025B00"/>
    <w:pPr>
      <w:spacing w:after="0" w:line="240" w:lineRule="auto"/>
    </w:pPr>
    <w:rPr>
      <w:sz w:val="20"/>
      <w:szCs w:val="20"/>
    </w:rPr>
  </w:style>
  <w:style w:type="character" w:customStyle="1" w:styleId="FootnoteTextChar">
    <w:name w:val="Footnote Text Char"/>
    <w:aliases w:val="fn Char Char,fn Char1"/>
    <w:basedOn w:val="DefaultParagraphFont"/>
    <w:link w:val="FootnoteText"/>
    <w:uiPriority w:val="99"/>
    <w:semiHidden/>
    <w:rsid w:val="00025B00"/>
    <w:rPr>
      <w:sz w:val="20"/>
      <w:szCs w:val="20"/>
    </w:rPr>
  </w:style>
  <w:style w:type="character" w:styleId="FootnoteReference">
    <w:name w:val="footnote reference"/>
    <w:uiPriority w:val="99"/>
    <w:semiHidden/>
    <w:unhideWhenUsed/>
    <w:rsid w:val="00025B00"/>
    <w:rPr>
      <w:vertAlign w:val="superscript"/>
    </w:rPr>
  </w:style>
  <w:style w:type="character" w:styleId="Hyperlink">
    <w:name w:val="Hyperlink"/>
    <w:uiPriority w:val="99"/>
    <w:unhideWhenUsed/>
    <w:rsid w:val="00E20161"/>
    <w:rPr>
      <w:color w:val="0000FF"/>
      <w:u w:val="single"/>
    </w:rPr>
  </w:style>
  <w:style w:type="character" w:styleId="Strong">
    <w:name w:val="Strong"/>
    <w:basedOn w:val="DefaultParagraphFont"/>
    <w:uiPriority w:val="22"/>
    <w:qFormat/>
    <w:rsid w:val="00E20161"/>
    <w:rPr>
      <w:b/>
      <w:bCs/>
    </w:rPr>
  </w:style>
  <w:style w:type="paragraph" w:styleId="Header">
    <w:name w:val="header"/>
    <w:basedOn w:val="Normal"/>
    <w:link w:val="HeaderChar"/>
    <w:uiPriority w:val="99"/>
    <w:unhideWhenUsed/>
    <w:rsid w:val="0004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68"/>
  </w:style>
  <w:style w:type="paragraph" w:styleId="Footer">
    <w:name w:val="footer"/>
    <w:basedOn w:val="Normal"/>
    <w:link w:val="FooterChar"/>
    <w:uiPriority w:val="99"/>
    <w:unhideWhenUsed/>
    <w:rsid w:val="00044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68"/>
  </w:style>
  <w:style w:type="character" w:styleId="UnresolvedMention">
    <w:name w:val="Unresolved Mention"/>
    <w:basedOn w:val="DefaultParagraphFont"/>
    <w:uiPriority w:val="99"/>
    <w:semiHidden/>
    <w:unhideWhenUsed/>
    <w:rsid w:val="007B748D"/>
    <w:rPr>
      <w:color w:val="605E5C"/>
      <w:shd w:val="clear" w:color="auto" w:fill="E1DFDD"/>
    </w:rPr>
  </w:style>
  <w:style w:type="paragraph" w:styleId="EndnoteText">
    <w:name w:val="endnote text"/>
    <w:basedOn w:val="Normal"/>
    <w:link w:val="EndnoteTextChar"/>
    <w:uiPriority w:val="99"/>
    <w:unhideWhenUsed/>
    <w:rsid w:val="001F1AC6"/>
    <w:pPr>
      <w:spacing w:after="0" w:line="240" w:lineRule="auto"/>
    </w:pPr>
    <w:rPr>
      <w:sz w:val="20"/>
      <w:szCs w:val="20"/>
    </w:rPr>
  </w:style>
  <w:style w:type="character" w:customStyle="1" w:styleId="EndnoteTextChar">
    <w:name w:val="Endnote Text Char"/>
    <w:basedOn w:val="DefaultParagraphFont"/>
    <w:link w:val="EndnoteText"/>
    <w:uiPriority w:val="99"/>
    <w:rsid w:val="001F1AC6"/>
    <w:rPr>
      <w:sz w:val="20"/>
      <w:szCs w:val="20"/>
    </w:rPr>
  </w:style>
  <w:style w:type="character" w:styleId="EndnoteReference">
    <w:name w:val="endnote reference"/>
    <w:basedOn w:val="DefaultParagraphFont"/>
    <w:uiPriority w:val="99"/>
    <w:unhideWhenUsed/>
    <w:rsid w:val="001F1AC6"/>
    <w:rPr>
      <w:vertAlign w:val="superscript"/>
    </w:rPr>
  </w:style>
  <w:style w:type="character" w:styleId="CommentReference">
    <w:name w:val="annotation reference"/>
    <w:basedOn w:val="DefaultParagraphFont"/>
    <w:uiPriority w:val="99"/>
    <w:semiHidden/>
    <w:unhideWhenUsed/>
    <w:rsid w:val="00882CB3"/>
    <w:rPr>
      <w:sz w:val="16"/>
      <w:szCs w:val="16"/>
    </w:rPr>
  </w:style>
  <w:style w:type="paragraph" w:styleId="CommentText">
    <w:name w:val="annotation text"/>
    <w:basedOn w:val="Normal"/>
    <w:link w:val="CommentTextChar"/>
    <w:uiPriority w:val="99"/>
    <w:unhideWhenUsed/>
    <w:rsid w:val="00882CB3"/>
    <w:pPr>
      <w:spacing w:line="240" w:lineRule="auto"/>
    </w:pPr>
    <w:rPr>
      <w:sz w:val="20"/>
      <w:szCs w:val="20"/>
    </w:rPr>
  </w:style>
  <w:style w:type="character" w:customStyle="1" w:styleId="CommentTextChar">
    <w:name w:val="Comment Text Char"/>
    <w:basedOn w:val="DefaultParagraphFont"/>
    <w:link w:val="CommentText"/>
    <w:uiPriority w:val="99"/>
    <w:rsid w:val="00882CB3"/>
    <w:rPr>
      <w:sz w:val="20"/>
      <w:szCs w:val="20"/>
    </w:rPr>
  </w:style>
  <w:style w:type="paragraph" w:styleId="CommentSubject">
    <w:name w:val="annotation subject"/>
    <w:basedOn w:val="CommentText"/>
    <w:next w:val="CommentText"/>
    <w:link w:val="CommentSubjectChar"/>
    <w:uiPriority w:val="99"/>
    <w:semiHidden/>
    <w:unhideWhenUsed/>
    <w:rsid w:val="00882CB3"/>
    <w:rPr>
      <w:b/>
      <w:bCs/>
    </w:rPr>
  </w:style>
  <w:style w:type="character" w:customStyle="1" w:styleId="CommentSubjectChar">
    <w:name w:val="Comment Subject Char"/>
    <w:basedOn w:val="CommentTextChar"/>
    <w:link w:val="CommentSubject"/>
    <w:uiPriority w:val="99"/>
    <w:semiHidden/>
    <w:rsid w:val="00882CB3"/>
    <w:rPr>
      <w:b/>
      <w:bCs/>
      <w:sz w:val="20"/>
      <w:szCs w:val="20"/>
    </w:rPr>
  </w:style>
  <w:style w:type="paragraph" w:styleId="Revision">
    <w:name w:val="Revision"/>
    <w:hidden/>
    <w:uiPriority w:val="99"/>
    <w:semiHidden/>
    <w:rsid w:val="007B75C9"/>
    <w:pPr>
      <w:spacing w:after="0" w:line="240" w:lineRule="auto"/>
    </w:pPr>
  </w:style>
  <w:style w:type="character" w:styleId="FollowedHyperlink">
    <w:name w:val="FollowedHyperlink"/>
    <w:basedOn w:val="DefaultParagraphFont"/>
    <w:uiPriority w:val="99"/>
    <w:semiHidden/>
    <w:unhideWhenUsed/>
    <w:rsid w:val="005520EF"/>
    <w:rPr>
      <w:color w:val="96607D" w:themeColor="followedHyperlink"/>
      <w:u w:val="single"/>
    </w:rPr>
  </w:style>
  <w:style w:type="paragraph" w:styleId="TOCHeading">
    <w:name w:val="TOC Heading"/>
    <w:basedOn w:val="Heading1"/>
    <w:next w:val="Normal"/>
    <w:uiPriority w:val="39"/>
    <w:unhideWhenUsed/>
    <w:qFormat/>
    <w:rsid w:val="00424FDA"/>
    <w:pPr>
      <w:keepNext/>
      <w:keepLines/>
      <w:spacing w:before="240" w:after="0"/>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424FDA"/>
    <w:pPr>
      <w:spacing w:after="100"/>
    </w:pPr>
  </w:style>
  <w:style w:type="paragraph" w:styleId="TOC2">
    <w:name w:val="toc 2"/>
    <w:basedOn w:val="Normal"/>
    <w:next w:val="Normal"/>
    <w:autoRedefine/>
    <w:uiPriority w:val="39"/>
    <w:unhideWhenUsed/>
    <w:rsid w:val="001D12BD"/>
    <w:pPr>
      <w:spacing w:after="100"/>
      <w:ind w:left="220"/>
    </w:pPr>
  </w:style>
  <w:style w:type="paragraph" w:styleId="TOC3">
    <w:name w:val="toc 3"/>
    <w:basedOn w:val="Normal"/>
    <w:next w:val="Normal"/>
    <w:autoRedefine/>
    <w:uiPriority w:val="39"/>
    <w:unhideWhenUsed/>
    <w:rsid w:val="00C34FA2"/>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4023">
      <w:bodyDiv w:val="1"/>
      <w:marLeft w:val="0"/>
      <w:marRight w:val="0"/>
      <w:marTop w:val="0"/>
      <w:marBottom w:val="0"/>
      <w:divBdr>
        <w:top w:val="none" w:sz="0" w:space="0" w:color="auto"/>
        <w:left w:val="none" w:sz="0" w:space="0" w:color="auto"/>
        <w:bottom w:val="none" w:sz="0" w:space="0" w:color="auto"/>
        <w:right w:val="none" w:sz="0" w:space="0" w:color="auto"/>
      </w:divBdr>
    </w:div>
    <w:div w:id="146628196">
      <w:bodyDiv w:val="1"/>
      <w:marLeft w:val="0"/>
      <w:marRight w:val="0"/>
      <w:marTop w:val="0"/>
      <w:marBottom w:val="0"/>
      <w:divBdr>
        <w:top w:val="none" w:sz="0" w:space="0" w:color="auto"/>
        <w:left w:val="none" w:sz="0" w:space="0" w:color="auto"/>
        <w:bottom w:val="none" w:sz="0" w:space="0" w:color="auto"/>
        <w:right w:val="none" w:sz="0" w:space="0" w:color="auto"/>
      </w:divBdr>
    </w:div>
    <w:div w:id="268660430">
      <w:bodyDiv w:val="1"/>
      <w:marLeft w:val="0"/>
      <w:marRight w:val="0"/>
      <w:marTop w:val="0"/>
      <w:marBottom w:val="0"/>
      <w:divBdr>
        <w:top w:val="none" w:sz="0" w:space="0" w:color="auto"/>
        <w:left w:val="none" w:sz="0" w:space="0" w:color="auto"/>
        <w:bottom w:val="none" w:sz="0" w:space="0" w:color="auto"/>
        <w:right w:val="none" w:sz="0" w:space="0" w:color="auto"/>
      </w:divBdr>
    </w:div>
    <w:div w:id="282199243">
      <w:bodyDiv w:val="1"/>
      <w:marLeft w:val="0"/>
      <w:marRight w:val="0"/>
      <w:marTop w:val="0"/>
      <w:marBottom w:val="0"/>
      <w:divBdr>
        <w:top w:val="none" w:sz="0" w:space="0" w:color="auto"/>
        <w:left w:val="none" w:sz="0" w:space="0" w:color="auto"/>
        <w:bottom w:val="none" w:sz="0" w:space="0" w:color="auto"/>
        <w:right w:val="none" w:sz="0" w:space="0" w:color="auto"/>
      </w:divBdr>
    </w:div>
    <w:div w:id="288123777">
      <w:bodyDiv w:val="1"/>
      <w:marLeft w:val="0"/>
      <w:marRight w:val="0"/>
      <w:marTop w:val="0"/>
      <w:marBottom w:val="0"/>
      <w:divBdr>
        <w:top w:val="none" w:sz="0" w:space="0" w:color="auto"/>
        <w:left w:val="none" w:sz="0" w:space="0" w:color="auto"/>
        <w:bottom w:val="none" w:sz="0" w:space="0" w:color="auto"/>
        <w:right w:val="none" w:sz="0" w:space="0" w:color="auto"/>
      </w:divBdr>
    </w:div>
    <w:div w:id="362287004">
      <w:bodyDiv w:val="1"/>
      <w:marLeft w:val="0"/>
      <w:marRight w:val="0"/>
      <w:marTop w:val="0"/>
      <w:marBottom w:val="0"/>
      <w:divBdr>
        <w:top w:val="none" w:sz="0" w:space="0" w:color="auto"/>
        <w:left w:val="none" w:sz="0" w:space="0" w:color="auto"/>
        <w:bottom w:val="none" w:sz="0" w:space="0" w:color="auto"/>
        <w:right w:val="none" w:sz="0" w:space="0" w:color="auto"/>
      </w:divBdr>
    </w:div>
    <w:div w:id="364869509">
      <w:bodyDiv w:val="1"/>
      <w:marLeft w:val="0"/>
      <w:marRight w:val="0"/>
      <w:marTop w:val="0"/>
      <w:marBottom w:val="0"/>
      <w:divBdr>
        <w:top w:val="none" w:sz="0" w:space="0" w:color="auto"/>
        <w:left w:val="none" w:sz="0" w:space="0" w:color="auto"/>
        <w:bottom w:val="none" w:sz="0" w:space="0" w:color="auto"/>
        <w:right w:val="none" w:sz="0" w:space="0" w:color="auto"/>
      </w:divBdr>
    </w:div>
    <w:div w:id="365377596">
      <w:bodyDiv w:val="1"/>
      <w:marLeft w:val="0"/>
      <w:marRight w:val="0"/>
      <w:marTop w:val="0"/>
      <w:marBottom w:val="0"/>
      <w:divBdr>
        <w:top w:val="none" w:sz="0" w:space="0" w:color="auto"/>
        <w:left w:val="none" w:sz="0" w:space="0" w:color="auto"/>
        <w:bottom w:val="none" w:sz="0" w:space="0" w:color="auto"/>
        <w:right w:val="none" w:sz="0" w:space="0" w:color="auto"/>
      </w:divBdr>
    </w:div>
    <w:div w:id="450439629">
      <w:bodyDiv w:val="1"/>
      <w:marLeft w:val="0"/>
      <w:marRight w:val="0"/>
      <w:marTop w:val="0"/>
      <w:marBottom w:val="0"/>
      <w:divBdr>
        <w:top w:val="none" w:sz="0" w:space="0" w:color="auto"/>
        <w:left w:val="none" w:sz="0" w:space="0" w:color="auto"/>
        <w:bottom w:val="none" w:sz="0" w:space="0" w:color="auto"/>
        <w:right w:val="none" w:sz="0" w:space="0" w:color="auto"/>
      </w:divBdr>
    </w:div>
    <w:div w:id="470680159">
      <w:bodyDiv w:val="1"/>
      <w:marLeft w:val="0"/>
      <w:marRight w:val="0"/>
      <w:marTop w:val="0"/>
      <w:marBottom w:val="0"/>
      <w:divBdr>
        <w:top w:val="none" w:sz="0" w:space="0" w:color="auto"/>
        <w:left w:val="none" w:sz="0" w:space="0" w:color="auto"/>
        <w:bottom w:val="none" w:sz="0" w:space="0" w:color="auto"/>
        <w:right w:val="none" w:sz="0" w:space="0" w:color="auto"/>
      </w:divBdr>
    </w:div>
    <w:div w:id="508761458">
      <w:bodyDiv w:val="1"/>
      <w:marLeft w:val="0"/>
      <w:marRight w:val="0"/>
      <w:marTop w:val="0"/>
      <w:marBottom w:val="0"/>
      <w:divBdr>
        <w:top w:val="none" w:sz="0" w:space="0" w:color="auto"/>
        <w:left w:val="none" w:sz="0" w:space="0" w:color="auto"/>
        <w:bottom w:val="none" w:sz="0" w:space="0" w:color="auto"/>
        <w:right w:val="none" w:sz="0" w:space="0" w:color="auto"/>
      </w:divBdr>
    </w:div>
    <w:div w:id="551190496">
      <w:bodyDiv w:val="1"/>
      <w:marLeft w:val="0"/>
      <w:marRight w:val="0"/>
      <w:marTop w:val="0"/>
      <w:marBottom w:val="0"/>
      <w:divBdr>
        <w:top w:val="none" w:sz="0" w:space="0" w:color="auto"/>
        <w:left w:val="none" w:sz="0" w:space="0" w:color="auto"/>
        <w:bottom w:val="none" w:sz="0" w:space="0" w:color="auto"/>
        <w:right w:val="none" w:sz="0" w:space="0" w:color="auto"/>
      </w:divBdr>
    </w:div>
    <w:div w:id="566300301">
      <w:bodyDiv w:val="1"/>
      <w:marLeft w:val="0"/>
      <w:marRight w:val="0"/>
      <w:marTop w:val="0"/>
      <w:marBottom w:val="0"/>
      <w:divBdr>
        <w:top w:val="none" w:sz="0" w:space="0" w:color="auto"/>
        <w:left w:val="none" w:sz="0" w:space="0" w:color="auto"/>
        <w:bottom w:val="none" w:sz="0" w:space="0" w:color="auto"/>
        <w:right w:val="none" w:sz="0" w:space="0" w:color="auto"/>
      </w:divBdr>
    </w:div>
    <w:div w:id="613750230">
      <w:bodyDiv w:val="1"/>
      <w:marLeft w:val="0"/>
      <w:marRight w:val="0"/>
      <w:marTop w:val="0"/>
      <w:marBottom w:val="0"/>
      <w:divBdr>
        <w:top w:val="none" w:sz="0" w:space="0" w:color="auto"/>
        <w:left w:val="none" w:sz="0" w:space="0" w:color="auto"/>
        <w:bottom w:val="none" w:sz="0" w:space="0" w:color="auto"/>
        <w:right w:val="none" w:sz="0" w:space="0" w:color="auto"/>
      </w:divBdr>
    </w:div>
    <w:div w:id="618687381">
      <w:bodyDiv w:val="1"/>
      <w:marLeft w:val="0"/>
      <w:marRight w:val="0"/>
      <w:marTop w:val="0"/>
      <w:marBottom w:val="0"/>
      <w:divBdr>
        <w:top w:val="none" w:sz="0" w:space="0" w:color="auto"/>
        <w:left w:val="none" w:sz="0" w:space="0" w:color="auto"/>
        <w:bottom w:val="none" w:sz="0" w:space="0" w:color="auto"/>
        <w:right w:val="none" w:sz="0" w:space="0" w:color="auto"/>
      </w:divBdr>
    </w:div>
    <w:div w:id="620454497">
      <w:bodyDiv w:val="1"/>
      <w:marLeft w:val="0"/>
      <w:marRight w:val="0"/>
      <w:marTop w:val="0"/>
      <w:marBottom w:val="0"/>
      <w:divBdr>
        <w:top w:val="none" w:sz="0" w:space="0" w:color="auto"/>
        <w:left w:val="none" w:sz="0" w:space="0" w:color="auto"/>
        <w:bottom w:val="none" w:sz="0" w:space="0" w:color="auto"/>
        <w:right w:val="none" w:sz="0" w:space="0" w:color="auto"/>
      </w:divBdr>
    </w:div>
    <w:div w:id="711003093">
      <w:bodyDiv w:val="1"/>
      <w:marLeft w:val="0"/>
      <w:marRight w:val="0"/>
      <w:marTop w:val="0"/>
      <w:marBottom w:val="0"/>
      <w:divBdr>
        <w:top w:val="none" w:sz="0" w:space="0" w:color="auto"/>
        <w:left w:val="none" w:sz="0" w:space="0" w:color="auto"/>
        <w:bottom w:val="none" w:sz="0" w:space="0" w:color="auto"/>
        <w:right w:val="none" w:sz="0" w:space="0" w:color="auto"/>
      </w:divBdr>
    </w:div>
    <w:div w:id="782648223">
      <w:bodyDiv w:val="1"/>
      <w:marLeft w:val="0"/>
      <w:marRight w:val="0"/>
      <w:marTop w:val="0"/>
      <w:marBottom w:val="0"/>
      <w:divBdr>
        <w:top w:val="none" w:sz="0" w:space="0" w:color="auto"/>
        <w:left w:val="none" w:sz="0" w:space="0" w:color="auto"/>
        <w:bottom w:val="none" w:sz="0" w:space="0" w:color="auto"/>
        <w:right w:val="none" w:sz="0" w:space="0" w:color="auto"/>
      </w:divBdr>
    </w:div>
    <w:div w:id="801459813">
      <w:bodyDiv w:val="1"/>
      <w:marLeft w:val="0"/>
      <w:marRight w:val="0"/>
      <w:marTop w:val="0"/>
      <w:marBottom w:val="0"/>
      <w:divBdr>
        <w:top w:val="none" w:sz="0" w:space="0" w:color="auto"/>
        <w:left w:val="none" w:sz="0" w:space="0" w:color="auto"/>
        <w:bottom w:val="none" w:sz="0" w:space="0" w:color="auto"/>
        <w:right w:val="none" w:sz="0" w:space="0" w:color="auto"/>
      </w:divBdr>
    </w:div>
    <w:div w:id="836456642">
      <w:bodyDiv w:val="1"/>
      <w:marLeft w:val="0"/>
      <w:marRight w:val="0"/>
      <w:marTop w:val="0"/>
      <w:marBottom w:val="0"/>
      <w:divBdr>
        <w:top w:val="none" w:sz="0" w:space="0" w:color="auto"/>
        <w:left w:val="none" w:sz="0" w:space="0" w:color="auto"/>
        <w:bottom w:val="none" w:sz="0" w:space="0" w:color="auto"/>
        <w:right w:val="none" w:sz="0" w:space="0" w:color="auto"/>
      </w:divBdr>
    </w:div>
    <w:div w:id="852494898">
      <w:bodyDiv w:val="1"/>
      <w:marLeft w:val="0"/>
      <w:marRight w:val="0"/>
      <w:marTop w:val="0"/>
      <w:marBottom w:val="0"/>
      <w:divBdr>
        <w:top w:val="none" w:sz="0" w:space="0" w:color="auto"/>
        <w:left w:val="none" w:sz="0" w:space="0" w:color="auto"/>
        <w:bottom w:val="none" w:sz="0" w:space="0" w:color="auto"/>
        <w:right w:val="none" w:sz="0" w:space="0" w:color="auto"/>
      </w:divBdr>
    </w:div>
    <w:div w:id="867107869">
      <w:bodyDiv w:val="1"/>
      <w:marLeft w:val="0"/>
      <w:marRight w:val="0"/>
      <w:marTop w:val="0"/>
      <w:marBottom w:val="0"/>
      <w:divBdr>
        <w:top w:val="none" w:sz="0" w:space="0" w:color="auto"/>
        <w:left w:val="none" w:sz="0" w:space="0" w:color="auto"/>
        <w:bottom w:val="none" w:sz="0" w:space="0" w:color="auto"/>
        <w:right w:val="none" w:sz="0" w:space="0" w:color="auto"/>
      </w:divBdr>
    </w:div>
    <w:div w:id="869413147">
      <w:bodyDiv w:val="1"/>
      <w:marLeft w:val="0"/>
      <w:marRight w:val="0"/>
      <w:marTop w:val="0"/>
      <w:marBottom w:val="0"/>
      <w:divBdr>
        <w:top w:val="none" w:sz="0" w:space="0" w:color="auto"/>
        <w:left w:val="none" w:sz="0" w:space="0" w:color="auto"/>
        <w:bottom w:val="none" w:sz="0" w:space="0" w:color="auto"/>
        <w:right w:val="none" w:sz="0" w:space="0" w:color="auto"/>
      </w:divBdr>
    </w:div>
    <w:div w:id="1071344863">
      <w:bodyDiv w:val="1"/>
      <w:marLeft w:val="0"/>
      <w:marRight w:val="0"/>
      <w:marTop w:val="0"/>
      <w:marBottom w:val="0"/>
      <w:divBdr>
        <w:top w:val="none" w:sz="0" w:space="0" w:color="auto"/>
        <w:left w:val="none" w:sz="0" w:space="0" w:color="auto"/>
        <w:bottom w:val="none" w:sz="0" w:space="0" w:color="auto"/>
        <w:right w:val="none" w:sz="0" w:space="0" w:color="auto"/>
      </w:divBdr>
    </w:div>
    <w:div w:id="1109934179">
      <w:bodyDiv w:val="1"/>
      <w:marLeft w:val="0"/>
      <w:marRight w:val="0"/>
      <w:marTop w:val="0"/>
      <w:marBottom w:val="0"/>
      <w:divBdr>
        <w:top w:val="none" w:sz="0" w:space="0" w:color="auto"/>
        <w:left w:val="none" w:sz="0" w:space="0" w:color="auto"/>
        <w:bottom w:val="none" w:sz="0" w:space="0" w:color="auto"/>
        <w:right w:val="none" w:sz="0" w:space="0" w:color="auto"/>
      </w:divBdr>
    </w:div>
    <w:div w:id="1110314656">
      <w:bodyDiv w:val="1"/>
      <w:marLeft w:val="0"/>
      <w:marRight w:val="0"/>
      <w:marTop w:val="0"/>
      <w:marBottom w:val="0"/>
      <w:divBdr>
        <w:top w:val="none" w:sz="0" w:space="0" w:color="auto"/>
        <w:left w:val="none" w:sz="0" w:space="0" w:color="auto"/>
        <w:bottom w:val="none" w:sz="0" w:space="0" w:color="auto"/>
        <w:right w:val="none" w:sz="0" w:space="0" w:color="auto"/>
      </w:divBdr>
    </w:div>
    <w:div w:id="1152332333">
      <w:bodyDiv w:val="1"/>
      <w:marLeft w:val="0"/>
      <w:marRight w:val="0"/>
      <w:marTop w:val="0"/>
      <w:marBottom w:val="0"/>
      <w:divBdr>
        <w:top w:val="none" w:sz="0" w:space="0" w:color="auto"/>
        <w:left w:val="none" w:sz="0" w:space="0" w:color="auto"/>
        <w:bottom w:val="none" w:sz="0" w:space="0" w:color="auto"/>
        <w:right w:val="none" w:sz="0" w:space="0" w:color="auto"/>
      </w:divBdr>
    </w:div>
    <w:div w:id="1162426484">
      <w:bodyDiv w:val="1"/>
      <w:marLeft w:val="0"/>
      <w:marRight w:val="0"/>
      <w:marTop w:val="0"/>
      <w:marBottom w:val="0"/>
      <w:divBdr>
        <w:top w:val="none" w:sz="0" w:space="0" w:color="auto"/>
        <w:left w:val="none" w:sz="0" w:space="0" w:color="auto"/>
        <w:bottom w:val="none" w:sz="0" w:space="0" w:color="auto"/>
        <w:right w:val="none" w:sz="0" w:space="0" w:color="auto"/>
      </w:divBdr>
    </w:div>
    <w:div w:id="1183209085">
      <w:bodyDiv w:val="1"/>
      <w:marLeft w:val="0"/>
      <w:marRight w:val="0"/>
      <w:marTop w:val="0"/>
      <w:marBottom w:val="0"/>
      <w:divBdr>
        <w:top w:val="none" w:sz="0" w:space="0" w:color="auto"/>
        <w:left w:val="none" w:sz="0" w:space="0" w:color="auto"/>
        <w:bottom w:val="none" w:sz="0" w:space="0" w:color="auto"/>
        <w:right w:val="none" w:sz="0" w:space="0" w:color="auto"/>
      </w:divBdr>
    </w:div>
    <w:div w:id="1206140216">
      <w:bodyDiv w:val="1"/>
      <w:marLeft w:val="0"/>
      <w:marRight w:val="0"/>
      <w:marTop w:val="0"/>
      <w:marBottom w:val="0"/>
      <w:divBdr>
        <w:top w:val="none" w:sz="0" w:space="0" w:color="auto"/>
        <w:left w:val="none" w:sz="0" w:space="0" w:color="auto"/>
        <w:bottom w:val="none" w:sz="0" w:space="0" w:color="auto"/>
        <w:right w:val="none" w:sz="0" w:space="0" w:color="auto"/>
      </w:divBdr>
    </w:div>
    <w:div w:id="1225406486">
      <w:bodyDiv w:val="1"/>
      <w:marLeft w:val="0"/>
      <w:marRight w:val="0"/>
      <w:marTop w:val="0"/>
      <w:marBottom w:val="0"/>
      <w:divBdr>
        <w:top w:val="none" w:sz="0" w:space="0" w:color="auto"/>
        <w:left w:val="none" w:sz="0" w:space="0" w:color="auto"/>
        <w:bottom w:val="none" w:sz="0" w:space="0" w:color="auto"/>
        <w:right w:val="none" w:sz="0" w:space="0" w:color="auto"/>
      </w:divBdr>
    </w:div>
    <w:div w:id="1251357155">
      <w:bodyDiv w:val="1"/>
      <w:marLeft w:val="0"/>
      <w:marRight w:val="0"/>
      <w:marTop w:val="0"/>
      <w:marBottom w:val="0"/>
      <w:divBdr>
        <w:top w:val="none" w:sz="0" w:space="0" w:color="auto"/>
        <w:left w:val="none" w:sz="0" w:space="0" w:color="auto"/>
        <w:bottom w:val="none" w:sz="0" w:space="0" w:color="auto"/>
        <w:right w:val="none" w:sz="0" w:space="0" w:color="auto"/>
      </w:divBdr>
    </w:div>
    <w:div w:id="1255284638">
      <w:bodyDiv w:val="1"/>
      <w:marLeft w:val="0"/>
      <w:marRight w:val="0"/>
      <w:marTop w:val="0"/>
      <w:marBottom w:val="0"/>
      <w:divBdr>
        <w:top w:val="none" w:sz="0" w:space="0" w:color="auto"/>
        <w:left w:val="none" w:sz="0" w:space="0" w:color="auto"/>
        <w:bottom w:val="none" w:sz="0" w:space="0" w:color="auto"/>
        <w:right w:val="none" w:sz="0" w:space="0" w:color="auto"/>
      </w:divBdr>
    </w:div>
    <w:div w:id="1260067230">
      <w:bodyDiv w:val="1"/>
      <w:marLeft w:val="0"/>
      <w:marRight w:val="0"/>
      <w:marTop w:val="0"/>
      <w:marBottom w:val="0"/>
      <w:divBdr>
        <w:top w:val="none" w:sz="0" w:space="0" w:color="auto"/>
        <w:left w:val="none" w:sz="0" w:space="0" w:color="auto"/>
        <w:bottom w:val="none" w:sz="0" w:space="0" w:color="auto"/>
        <w:right w:val="none" w:sz="0" w:space="0" w:color="auto"/>
      </w:divBdr>
    </w:div>
    <w:div w:id="1304431871">
      <w:bodyDiv w:val="1"/>
      <w:marLeft w:val="0"/>
      <w:marRight w:val="0"/>
      <w:marTop w:val="0"/>
      <w:marBottom w:val="0"/>
      <w:divBdr>
        <w:top w:val="none" w:sz="0" w:space="0" w:color="auto"/>
        <w:left w:val="none" w:sz="0" w:space="0" w:color="auto"/>
        <w:bottom w:val="none" w:sz="0" w:space="0" w:color="auto"/>
        <w:right w:val="none" w:sz="0" w:space="0" w:color="auto"/>
      </w:divBdr>
    </w:div>
    <w:div w:id="1311445622">
      <w:bodyDiv w:val="1"/>
      <w:marLeft w:val="0"/>
      <w:marRight w:val="0"/>
      <w:marTop w:val="0"/>
      <w:marBottom w:val="0"/>
      <w:divBdr>
        <w:top w:val="none" w:sz="0" w:space="0" w:color="auto"/>
        <w:left w:val="none" w:sz="0" w:space="0" w:color="auto"/>
        <w:bottom w:val="none" w:sz="0" w:space="0" w:color="auto"/>
        <w:right w:val="none" w:sz="0" w:space="0" w:color="auto"/>
      </w:divBdr>
    </w:div>
    <w:div w:id="1332295007">
      <w:bodyDiv w:val="1"/>
      <w:marLeft w:val="0"/>
      <w:marRight w:val="0"/>
      <w:marTop w:val="0"/>
      <w:marBottom w:val="0"/>
      <w:divBdr>
        <w:top w:val="none" w:sz="0" w:space="0" w:color="auto"/>
        <w:left w:val="none" w:sz="0" w:space="0" w:color="auto"/>
        <w:bottom w:val="none" w:sz="0" w:space="0" w:color="auto"/>
        <w:right w:val="none" w:sz="0" w:space="0" w:color="auto"/>
      </w:divBdr>
    </w:div>
    <w:div w:id="1336032774">
      <w:bodyDiv w:val="1"/>
      <w:marLeft w:val="0"/>
      <w:marRight w:val="0"/>
      <w:marTop w:val="0"/>
      <w:marBottom w:val="0"/>
      <w:divBdr>
        <w:top w:val="none" w:sz="0" w:space="0" w:color="auto"/>
        <w:left w:val="none" w:sz="0" w:space="0" w:color="auto"/>
        <w:bottom w:val="none" w:sz="0" w:space="0" w:color="auto"/>
        <w:right w:val="none" w:sz="0" w:space="0" w:color="auto"/>
      </w:divBdr>
    </w:div>
    <w:div w:id="1349286227">
      <w:bodyDiv w:val="1"/>
      <w:marLeft w:val="0"/>
      <w:marRight w:val="0"/>
      <w:marTop w:val="0"/>
      <w:marBottom w:val="0"/>
      <w:divBdr>
        <w:top w:val="none" w:sz="0" w:space="0" w:color="auto"/>
        <w:left w:val="none" w:sz="0" w:space="0" w:color="auto"/>
        <w:bottom w:val="none" w:sz="0" w:space="0" w:color="auto"/>
        <w:right w:val="none" w:sz="0" w:space="0" w:color="auto"/>
      </w:divBdr>
    </w:div>
    <w:div w:id="1376126469">
      <w:bodyDiv w:val="1"/>
      <w:marLeft w:val="0"/>
      <w:marRight w:val="0"/>
      <w:marTop w:val="0"/>
      <w:marBottom w:val="0"/>
      <w:divBdr>
        <w:top w:val="none" w:sz="0" w:space="0" w:color="auto"/>
        <w:left w:val="none" w:sz="0" w:space="0" w:color="auto"/>
        <w:bottom w:val="none" w:sz="0" w:space="0" w:color="auto"/>
        <w:right w:val="none" w:sz="0" w:space="0" w:color="auto"/>
      </w:divBdr>
    </w:div>
    <w:div w:id="1433545590">
      <w:bodyDiv w:val="1"/>
      <w:marLeft w:val="0"/>
      <w:marRight w:val="0"/>
      <w:marTop w:val="0"/>
      <w:marBottom w:val="0"/>
      <w:divBdr>
        <w:top w:val="none" w:sz="0" w:space="0" w:color="auto"/>
        <w:left w:val="none" w:sz="0" w:space="0" w:color="auto"/>
        <w:bottom w:val="none" w:sz="0" w:space="0" w:color="auto"/>
        <w:right w:val="none" w:sz="0" w:space="0" w:color="auto"/>
      </w:divBdr>
    </w:div>
    <w:div w:id="1434133017">
      <w:bodyDiv w:val="1"/>
      <w:marLeft w:val="0"/>
      <w:marRight w:val="0"/>
      <w:marTop w:val="0"/>
      <w:marBottom w:val="0"/>
      <w:divBdr>
        <w:top w:val="none" w:sz="0" w:space="0" w:color="auto"/>
        <w:left w:val="none" w:sz="0" w:space="0" w:color="auto"/>
        <w:bottom w:val="none" w:sz="0" w:space="0" w:color="auto"/>
        <w:right w:val="none" w:sz="0" w:space="0" w:color="auto"/>
      </w:divBdr>
    </w:div>
    <w:div w:id="1474979596">
      <w:bodyDiv w:val="1"/>
      <w:marLeft w:val="0"/>
      <w:marRight w:val="0"/>
      <w:marTop w:val="0"/>
      <w:marBottom w:val="0"/>
      <w:divBdr>
        <w:top w:val="none" w:sz="0" w:space="0" w:color="auto"/>
        <w:left w:val="none" w:sz="0" w:space="0" w:color="auto"/>
        <w:bottom w:val="none" w:sz="0" w:space="0" w:color="auto"/>
        <w:right w:val="none" w:sz="0" w:space="0" w:color="auto"/>
      </w:divBdr>
    </w:div>
    <w:div w:id="1487161152">
      <w:bodyDiv w:val="1"/>
      <w:marLeft w:val="0"/>
      <w:marRight w:val="0"/>
      <w:marTop w:val="0"/>
      <w:marBottom w:val="0"/>
      <w:divBdr>
        <w:top w:val="none" w:sz="0" w:space="0" w:color="auto"/>
        <w:left w:val="none" w:sz="0" w:space="0" w:color="auto"/>
        <w:bottom w:val="none" w:sz="0" w:space="0" w:color="auto"/>
        <w:right w:val="none" w:sz="0" w:space="0" w:color="auto"/>
      </w:divBdr>
    </w:div>
    <w:div w:id="1491749775">
      <w:bodyDiv w:val="1"/>
      <w:marLeft w:val="0"/>
      <w:marRight w:val="0"/>
      <w:marTop w:val="0"/>
      <w:marBottom w:val="0"/>
      <w:divBdr>
        <w:top w:val="none" w:sz="0" w:space="0" w:color="auto"/>
        <w:left w:val="none" w:sz="0" w:space="0" w:color="auto"/>
        <w:bottom w:val="none" w:sz="0" w:space="0" w:color="auto"/>
        <w:right w:val="none" w:sz="0" w:space="0" w:color="auto"/>
      </w:divBdr>
    </w:div>
    <w:div w:id="1547839082">
      <w:bodyDiv w:val="1"/>
      <w:marLeft w:val="0"/>
      <w:marRight w:val="0"/>
      <w:marTop w:val="0"/>
      <w:marBottom w:val="0"/>
      <w:divBdr>
        <w:top w:val="none" w:sz="0" w:space="0" w:color="auto"/>
        <w:left w:val="none" w:sz="0" w:space="0" w:color="auto"/>
        <w:bottom w:val="none" w:sz="0" w:space="0" w:color="auto"/>
        <w:right w:val="none" w:sz="0" w:space="0" w:color="auto"/>
      </w:divBdr>
    </w:div>
    <w:div w:id="1554538720">
      <w:bodyDiv w:val="1"/>
      <w:marLeft w:val="0"/>
      <w:marRight w:val="0"/>
      <w:marTop w:val="0"/>
      <w:marBottom w:val="0"/>
      <w:divBdr>
        <w:top w:val="none" w:sz="0" w:space="0" w:color="auto"/>
        <w:left w:val="none" w:sz="0" w:space="0" w:color="auto"/>
        <w:bottom w:val="none" w:sz="0" w:space="0" w:color="auto"/>
        <w:right w:val="none" w:sz="0" w:space="0" w:color="auto"/>
      </w:divBdr>
    </w:div>
    <w:div w:id="1564096634">
      <w:bodyDiv w:val="1"/>
      <w:marLeft w:val="0"/>
      <w:marRight w:val="0"/>
      <w:marTop w:val="0"/>
      <w:marBottom w:val="0"/>
      <w:divBdr>
        <w:top w:val="none" w:sz="0" w:space="0" w:color="auto"/>
        <w:left w:val="none" w:sz="0" w:space="0" w:color="auto"/>
        <w:bottom w:val="none" w:sz="0" w:space="0" w:color="auto"/>
        <w:right w:val="none" w:sz="0" w:space="0" w:color="auto"/>
      </w:divBdr>
    </w:div>
    <w:div w:id="1564221087">
      <w:bodyDiv w:val="1"/>
      <w:marLeft w:val="0"/>
      <w:marRight w:val="0"/>
      <w:marTop w:val="0"/>
      <w:marBottom w:val="0"/>
      <w:divBdr>
        <w:top w:val="none" w:sz="0" w:space="0" w:color="auto"/>
        <w:left w:val="none" w:sz="0" w:space="0" w:color="auto"/>
        <w:bottom w:val="none" w:sz="0" w:space="0" w:color="auto"/>
        <w:right w:val="none" w:sz="0" w:space="0" w:color="auto"/>
      </w:divBdr>
    </w:div>
    <w:div w:id="1610772848">
      <w:bodyDiv w:val="1"/>
      <w:marLeft w:val="0"/>
      <w:marRight w:val="0"/>
      <w:marTop w:val="0"/>
      <w:marBottom w:val="0"/>
      <w:divBdr>
        <w:top w:val="none" w:sz="0" w:space="0" w:color="auto"/>
        <w:left w:val="none" w:sz="0" w:space="0" w:color="auto"/>
        <w:bottom w:val="none" w:sz="0" w:space="0" w:color="auto"/>
        <w:right w:val="none" w:sz="0" w:space="0" w:color="auto"/>
      </w:divBdr>
    </w:div>
    <w:div w:id="1660691307">
      <w:bodyDiv w:val="1"/>
      <w:marLeft w:val="0"/>
      <w:marRight w:val="0"/>
      <w:marTop w:val="0"/>
      <w:marBottom w:val="0"/>
      <w:divBdr>
        <w:top w:val="none" w:sz="0" w:space="0" w:color="auto"/>
        <w:left w:val="none" w:sz="0" w:space="0" w:color="auto"/>
        <w:bottom w:val="none" w:sz="0" w:space="0" w:color="auto"/>
        <w:right w:val="none" w:sz="0" w:space="0" w:color="auto"/>
      </w:divBdr>
    </w:div>
    <w:div w:id="1680933434">
      <w:bodyDiv w:val="1"/>
      <w:marLeft w:val="0"/>
      <w:marRight w:val="0"/>
      <w:marTop w:val="0"/>
      <w:marBottom w:val="0"/>
      <w:divBdr>
        <w:top w:val="none" w:sz="0" w:space="0" w:color="auto"/>
        <w:left w:val="none" w:sz="0" w:space="0" w:color="auto"/>
        <w:bottom w:val="none" w:sz="0" w:space="0" w:color="auto"/>
        <w:right w:val="none" w:sz="0" w:space="0" w:color="auto"/>
      </w:divBdr>
    </w:div>
    <w:div w:id="1699427669">
      <w:bodyDiv w:val="1"/>
      <w:marLeft w:val="0"/>
      <w:marRight w:val="0"/>
      <w:marTop w:val="0"/>
      <w:marBottom w:val="0"/>
      <w:divBdr>
        <w:top w:val="none" w:sz="0" w:space="0" w:color="auto"/>
        <w:left w:val="none" w:sz="0" w:space="0" w:color="auto"/>
        <w:bottom w:val="none" w:sz="0" w:space="0" w:color="auto"/>
        <w:right w:val="none" w:sz="0" w:space="0" w:color="auto"/>
      </w:divBdr>
    </w:div>
    <w:div w:id="1720125585">
      <w:bodyDiv w:val="1"/>
      <w:marLeft w:val="0"/>
      <w:marRight w:val="0"/>
      <w:marTop w:val="0"/>
      <w:marBottom w:val="0"/>
      <w:divBdr>
        <w:top w:val="none" w:sz="0" w:space="0" w:color="auto"/>
        <w:left w:val="none" w:sz="0" w:space="0" w:color="auto"/>
        <w:bottom w:val="none" w:sz="0" w:space="0" w:color="auto"/>
        <w:right w:val="none" w:sz="0" w:space="0" w:color="auto"/>
      </w:divBdr>
    </w:div>
    <w:div w:id="1736973915">
      <w:bodyDiv w:val="1"/>
      <w:marLeft w:val="0"/>
      <w:marRight w:val="0"/>
      <w:marTop w:val="0"/>
      <w:marBottom w:val="0"/>
      <w:divBdr>
        <w:top w:val="none" w:sz="0" w:space="0" w:color="auto"/>
        <w:left w:val="none" w:sz="0" w:space="0" w:color="auto"/>
        <w:bottom w:val="none" w:sz="0" w:space="0" w:color="auto"/>
        <w:right w:val="none" w:sz="0" w:space="0" w:color="auto"/>
      </w:divBdr>
    </w:div>
    <w:div w:id="1763643031">
      <w:bodyDiv w:val="1"/>
      <w:marLeft w:val="0"/>
      <w:marRight w:val="0"/>
      <w:marTop w:val="0"/>
      <w:marBottom w:val="0"/>
      <w:divBdr>
        <w:top w:val="none" w:sz="0" w:space="0" w:color="auto"/>
        <w:left w:val="none" w:sz="0" w:space="0" w:color="auto"/>
        <w:bottom w:val="none" w:sz="0" w:space="0" w:color="auto"/>
        <w:right w:val="none" w:sz="0" w:space="0" w:color="auto"/>
      </w:divBdr>
    </w:div>
    <w:div w:id="1763724184">
      <w:bodyDiv w:val="1"/>
      <w:marLeft w:val="0"/>
      <w:marRight w:val="0"/>
      <w:marTop w:val="0"/>
      <w:marBottom w:val="0"/>
      <w:divBdr>
        <w:top w:val="none" w:sz="0" w:space="0" w:color="auto"/>
        <w:left w:val="none" w:sz="0" w:space="0" w:color="auto"/>
        <w:bottom w:val="none" w:sz="0" w:space="0" w:color="auto"/>
        <w:right w:val="none" w:sz="0" w:space="0" w:color="auto"/>
      </w:divBdr>
    </w:div>
    <w:div w:id="1833597988">
      <w:bodyDiv w:val="1"/>
      <w:marLeft w:val="0"/>
      <w:marRight w:val="0"/>
      <w:marTop w:val="0"/>
      <w:marBottom w:val="0"/>
      <w:divBdr>
        <w:top w:val="none" w:sz="0" w:space="0" w:color="auto"/>
        <w:left w:val="none" w:sz="0" w:space="0" w:color="auto"/>
        <w:bottom w:val="none" w:sz="0" w:space="0" w:color="auto"/>
        <w:right w:val="none" w:sz="0" w:space="0" w:color="auto"/>
      </w:divBdr>
    </w:div>
    <w:div w:id="1868834767">
      <w:bodyDiv w:val="1"/>
      <w:marLeft w:val="0"/>
      <w:marRight w:val="0"/>
      <w:marTop w:val="0"/>
      <w:marBottom w:val="0"/>
      <w:divBdr>
        <w:top w:val="none" w:sz="0" w:space="0" w:color="auto"/>
        <w:left w:val="none" w:sz="0" w:space="0" w:color="auto"/>
        <w:bottom w:val="none" w:sz="0" w:space="0" w:color="auto"/>
        <w:right w:val="none" w:sz="0" w:space="0" w:color="auto"/>
      </w:divBdr>
    </w:div>
    <w:div w:id="1896352390">
      <w:bodyDiv w:val="1"/>
      <w:marLeft w:val="0"/>
      <w:marRight w:val="0"/>
      <w:marTop w:val="0"/>
      <w:marBottom w:val="0"/>
      <w:divBdr>
        <w:top w:val="none" w:sz="0" w:space="0" w:color="auto"/>
        <w:left w:val="none" w:sz="0" w:space="0" w:color="auto"/>
        <w:bottom w:val="none" w:sz="0" w:space="0" w:color="auto"/>
        <w:right w:val="none" w:sz="0" w:space="0" w:color="auto"/>
      </w:divBdr>
    </w:div>
    <w:div w:id="1897929617">
      <w:bodyDiv w:val="1"/>
      <w:marLeft w:val="0"/>
      <w:marRight w:val="0"/>
      <w:marTop w:val="0"/>
      <w:marBottom w:val="0"/>
      <w:divBdr>
        <w:top w:val="none" w:sz="0" w:space="0" w:color="auto"/>
        <w:left w:val="none" w:sz="0" w:space="0" w:color="auto"/>
        <w:bottom w:val="none" w:sz="0" w:space="0" w:color="auto"/>
        <w:right w:val="none" w:sz="0" w:space="0" w:color="auto"/>
      </w:divBdr>
    </w:div>
    <w:div w:id="1905681095">
      <w:bodyDiv w:val="1"/>
      <w:marLeft w:val="0"/>
      <w:marRight w:val="0"/>
      <w:marTop w:val="0"/>
      <w:marBottom w:val="0"/>
      <w:divBdr>
        <w:top w:val="none" w:sz="0" w:space="0" w:color="auto"/>
        <w:left w:val="none" w:sz="0" w:space="0" w:color="auto"/>
        <w:bottom w:val="none" w:sz="0" w:space="0" w:color="auto"/>
        <w:right w:val="none" w:sz="0" w:space="0" w:color="auto"/>
      </w:divBdr>
    </w:div>
    <w:div w:id="2057390175">
      <w:bodyDiv w:val="1"/>
      <w:marLeft w:val="0"/>
      <w:marRight w:val="0"/>
      <w:marTop w:val="0"/>
      <w:marBottom w:val="0"/>
      <w:divBdr>
        <w:top w:val="none" w:sz="0" w:space="0" w:color="auto"/>
        <w:left w:val="none" w:sz="0" w:space="0" w:color="auto"/>
        <w:bottom w:val="none" w:sz="0" w:space="0" w:color="auto"/>
        <w:right w:val="none" w:sz="0" w:space="0" w:color="auto"/>
      </w:divBdr>
    </w:div>
    <w:div w:id="2087604770">
      <w:bodyDiv w:val="1"/>
      <w:marLeft w:val="0"/>
      <w:marRight w:val="0"/>
      <w:marTop w:val="0"/>
      <w:marBottom w:val="0"/>
      <w:divBdr>
        <w:top w:val="none" w:sz="0" w:space="0" w:color="auto"/>
        <w:left w:val="none" w:sz="0" w:space="0" w:color="auto"/>
        <w:bottom w:val="none" w:sz="0" w:space="0" w:color="auto"/>
        <w:right w:val="none" w:sz="0" w:space="0" w:color="auto"/>
      </w:divBdr>
    </w:div>
    <w:div w:id="21381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ash.org.uk/uploads/ASH-Briefing-for-councils-on-smokefree-pavement-Licences-June2023-FINAL.pdf?v=1688141820" TargetMode="External"/><Relationship Id="rId18" Type="http://schemas.openxmlformats.org/officeDocument/2006/relationships/hyperlink" Target="https://europepmc.org/article/med/19589353" TargetMode="External"/><Relationship Id="rId26" Type="http://schemas.openxmlformats.org/officeDocument/2006/relationships/hyperlink" Target="https://labour.org.uk/change/build-an-nhs-fit-for-the-future/" TargetMode="External"/><Relationship Id="rId39" Type="http://schemas.openxmlformats.org/officeDocument/2006/relationships/hyperlink" Target="https://www.ons.gov.uk/peoplepopulationandcommunity/healthandsocialcare/drugusealcoholandsmoking/methodologies/adultsmokinghabitsintheukaveragecigaretteconsumptionmethodology" TargetMode="External"/><Relationship Id="rId21" Type="http://schemas.openxmlformats.org/officeDocument/2006/relationships/hyperlink" Target="https://www.nibusinessinfo.co.uk/content/age-restricted-sales" TargetMode="External"/><Relationship Id="rId34" Type="http://schemas.openxmlformats.org/officeDocument/2006/relationships/hyperlink" Target="https://www.canada.ca/en/health-canada/news/2023/05/tobacco-products-appearance-packaging-and-labelling-regulations.html" TargetMode="External"/><Relationship Id="rId7" Type="http://schemas.openxmlformats.org/officeDocument/2006/relationships/hyperlink" Target="https://bmjopen.bmj.com/content/6/6/e011045" TargetMode="External"/><Relationship Id="rId2" Type="http://schemas.openxmlformats.org/officeDocument/2006/relationships/hyperlink" Target="https://academic.oup.com/ntr/article-abstract/24/6/813/6446860" TargetMode="External"/><Relationship Id="rId16" Type="http://schemas.openxmlformats.org/officeDocument/2006/relationships/hyperlink" Target="https://www.cdc.gov/tobacco/data_statistics/sgr/50th-anniversary/index.htm" TargetMode="External"/><Relationship Id="rId20" Type="http://schemas.openxmlformats.org/officeDocument/2006/relationships/hyperlink" Target="https://ash.org.uk/uploads/Retailer-research-report-online.pdf?v=1667303463" TargetMode="External"/><Relationship Id="rId29" Type="http://schemas.openxmlformats.org/officeDocument/2006/relationships/hyperlink" Target="https://ash.org.uk/uploads/APPGTCP2021.pdf?v=1652361624" TargetMode="External"/><Relationship Id="rId41" Type="http://schemas.openxmlformats.org/officeDocument/2006/relationships/hyperlink" Target="https://www.gov.uk/government/news/government-explores-next-steps-to-clean-up-tobacco-litter-in-england" TargetMode="External"/><Relationship Id="rId1" Type="http://schemas.openxmlformats.org/officeDocument/2006/relationships/hyperlink" Target="https://ash.org.uk/uploads/Support-for-Stopping-the-Start-Report.pdf?v=1713286146" TargetMode="External"/><Relationship Id="rId6" Type="http://schemas.openxmlformats.org/officeDocument/2006/relationships/hyperlink" Target="https://pubmed.ncbi.nlm.nih.gov/29126298/" TargetMode="External"/><Relationship Id="rId11" Type="http://schemas.openxmlformats.org/officeDocument/2006/relationships/hyperlink" Target="https://www.ucl.ac.uk/news/2024/mar/non-cigarette-tobacco-smoking-soared-over-last-decade" TargetMode="External"/><Relationship Id="rId24" Type="http://schemas.openxmlformats.org/officeDocument/2006/relationships/hyperlink" Target="https://www.theguardian.com/society/2024/nov/25/smoking-cancer-cases-uk-cancer-research-tobacco-vapes-bill" TargetMode="External"/><Relationship Id="rId32" Type="http://schemas.openxmlformats.org/officeDocument/2006/relationships/hyperlink" Target="https://www.thetimes.com/uk/politics/article/make-the-polluters-pay-for-smoking-3c7wdchwb" TargetMode="External"/><Relationship Id="rId37" Type="http://schemas.openxmlformats.org/officeDocument/2006/relationships/hyperlink" Target="https://www.nytimes.com/2012/07/08/magazine/who-made-that-cigarette-filter.html" TargetMode="External"/><Relationship Id="rId40" Type="http://schemas.openxmlformats.org/officeDocument/2006/relationships/hyperlink" Target="https://www.keepbritaintidy.org/smoking-related-litter" TargetMode="External"/><Relationship Id="rId5" Type="http://schemas.openxmlformats.org/officeDocument/2006/relationships/hyperlink" Target="https://ash.org.uk/media-centre/news/press-releases/every-day-350-young-adults-aged-18-25-start-smoking-regularly" TargetMode="External"/><Relationship Id="rId15" Type="http://schemas.openxmlformats.org/officeDocument/2006/relationships/hyperlink" Target="https://www.ncbi.nlm.nih.gov/books/NBK44324/" TargetMode="External"/><Relationship Id="rId23" Type="http://schemas.openxmlformats.org/officeDocument/2006/relationships/hyperlink" Target="https://publications.parliament.uk/pa/bills/cbill/58-04/0189/en/230189enlp.pdf" TargetMode="External"/><Relationship Id="rId28" Type="http://schemas.openxmlformats.org/officeDocument/2006/relationships/hyperlink" Target="https://www.ucl.ac.uk/news/2024/mar/non-cigarette-tobacco-smoking-soared-over-last-decade" TargetMode="External"/><Relationship Id="rId36" Type="http://schemas.openxmlformats.org/officeDocument/2006/relationships/hyperlink" Target="https://www.skynews.com.au/lifestyle/health/new-laws-require-tobacco-companies-to-print-grim-health-warnings-on-individual-cigarettes-to-make-habit-less-appealing/news-story/65234ea2a66ffa144193a32721c487e9" TargetMode="External"/><Relationship Id="rId10" Type="http://schemas.openxmlformats.org/officeDocument/2006/relationships/hyperlink" Target="https://pharmaceutical-journal.com/article/news/minister-tells-tobacco-firm-to-stop-promoting-device-as-alternative-to-smoking" TargetMode="External"/><Relationship Id="rId19" Type="http://schemas.openxmlformats.org/officeDocument/2006/relationships/hyperlink" Target="https://www.tandfonline.com/doi/abs/10.3155/1047-3289.57.5.522" TargetMode="External"/><Relationship Id="rId31" Type="http://schemas.openxmlformats.org/officeDocument/2006/relationships/hyperlink" Target="https://assets.publishing.service.gov.uk/media/62a0c3f38fa8f503921c159f/khan-review-making-smoking-obsolete.pdf" TargetMode="External"/><Relationship Id="rId4" Type="http://schemas.openxmlformats.org/officeDocument/2006/relationships/hyperlink" Target="https://ash.org.uk/uploads/Support-for-Stopping-the-Start-Report.pdf" TargetMode="External"/><Relationship Id="rId9" Type="http://schemas.openxmlformats.org/officeDocument/2006/relationships/hyperlink" Target="https://ash.org.uk/uploads/Examples-of-heated-tobacco-promotion.pdf?v=1735906602" TargetMode="External"/><Relationship Id="rId14" Type="http://schemas.openxmlformats.org/officeDocument/2006/relationships/hyperlink" Target="https://www.gov.uk/government/publications/english-devolution-white-paper-power-and-partnership-foundations-for-growth/english-devolution-white-paper" TargetMode="External"/><Relationship Id="rId22" Type="http://schemas.openxmlformats.org/officeDocument/2006/relationships/hyperlink" Target="https://www.acs.org.uk/advice/challenge25" TargetMode="External"/><Relationship Id="rId27" Type="http://schemas.openxmlformats.org/officeDocument/2006/relationships/hyperlink" Target="https://labour.org.uk/wp-content/uploads/2023/05/Mission-Public-Services.pdf" TargetMode="External"/><Relationship Id="rId30" Type="http://schemas.openxmlformats.org/officeDocument/2006/relationships/hyperlink" Target="https://ash.org.uk/resources/view/delivering-a-smokefree-2030-the-all-party-parliamentary-group-on-smoking-and-health-recommendations-for-the-tobacco-control-plan-2021" TargetMode="External"/><Relationship Id="rId35" Type="http://schemas.openxmlformats.org/officeDocument/2006/relationships/hyperlink" Target="https://www.legislation.gov.au/C2023A00118/asmade/text" TargetMode="External"/><Relationship Id="rId8" Type="http://schemas.openxmlformats.org/officeDocument/2006/relationships/hyperlink" Target="https://smokinginengland.info/graphs/e-cigarettes-latest-trends" TargetMode="External"/><Relationship Id="rId3" Type="http://schemas.openxmlformats.org/officeDocument/2006/relationships/hyperlink" Target="https://ash.org.uk/uploads/Retailer-research-report-online.pdf?v=1667303463" TargetMode="External"/><Relationship Id="rId12" Type="http://schemas.openxmlformats.org/officeDocument/2006/relationships/hyperlink" Target="https://yougov.co.uk/politics/articles/50442-would-britons-support-an-outdoor-smoking-ban" TargetMode="External"/><Relationship Id="rId17" Type="http://schemas.openxmlformats.org/officeDocument/2006/relationships/hyperlink" Target="https://www.ncbi.nlm.nih.gov/pmc/articles/PMC1748138/" TargetMode="External"/><Relationship Id="rId25" Type="http://schemas.openxmlformats.org/officeDocument/2006/relationships/hyperlink" Target="https://news.cancerresearchuk.org/2023/09/28/the-most-deprived-in-england-wont-be-smokefree-until-after-2050/" TargetMode="External"/><Relationship Id="rId33" Type="http://schemas.openxmlformats.org/officeDocument/2006/relationships/hyperlink" Target="https://canadagazette.gc.ca/rp-pr/p2/2023/2023-06-07/html/sor-dors97-eng.html" TargetMode="External"/><Relationship Id="rId38" Type="http://schemas.openxmlformats.org/officeDocument/2006/relationships/hyperlink" Target="https://www.tobaccotactics.org/article/cigarette-fil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8" ma:contentTypeDescription="Create a new document." ma:contentTypeScope="" ma:versionID="8b33c38a0e226c53622aeb70fe150581">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58f030107127aa6bb1f50f09fa2b205f"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6431-9E1A-45D3-A646-D3E96E44C77C}">
  <ds:schemaRefs>
    <ds:schemaRef ds:uri="http://schemas.microsoft.com/office/2006/metadata/properties"/>
    <ds:schemaRef ds:uri="http://schemas.microsoft.com/office/infopath/2007/PartnerControls"/>
    <ds:schemaRef ds:uri="3a4543a0-6766-456e-a2ee-4414459d9a0a"/>
    <ds:schemaRef ds:uri="af7b454b-5578-4b92-ad2d-05626e091018"/>
  </ds:schemaRefs>
</ds:datastoreItem>
</file>

<file path=customXml/itemProps2.xml><?xml version="1.0" encoding="utf-8"?>
<ds:datastoreItem xmlns:ds="http://schemas.openxmlformats.org/officeDocument/2006/customXml" ds:itemID="{14FD4BFA-E603-4DCB-8609-621045580B0A}">
  <ds:schemaRefs>
    <ds:schemaRef ds:uri="http://schemas.microsoft.com/sharepoint/v3/contenttype/forms"/>
  </ds:schemaRefs>
</ds:datastoreItem>
</file>

<file path=customXml/itemProps3.xml><?xml version="1.0" encoding="utf-8"?>
<ds:datastoreItem xmlns:ds="http://schemas.openxmlformats.org/officeDocument/2006/customXml" ds:itemID="{E1864CB8-4038-42F6-8A8C-8340A242A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CD2DF-CAE2-44EA-B111-B4D95C18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Waldron</dc:creator>
  <cp:keywords/>
  <dc:description/>
  <cp:lastModifiedBy>John Waldron</cp:lastModifiedBy>
  <cp:revision>4</cp:revision>
  <dcterms:created xsi:type="dcterms:W3CDTF">2025-01-03T11:55:00Z</dcterms:created>
  <dcterms:modified xsi:type="dcterms:W3CDTF">2025-01-03T14:18:00Z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0x0101008924553EA454694B8CD2AA52A00C529E</vt:lpwstr>
  </property>
</Properties>
</file>